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3F7403" w:rsidRPr="00EC6012" w:rsidRDefault="003F7403" w:rsidP="003F7403">
      <w:pPr>
        <w:jc w:val="right"/>
        <w:rPr>
          <w:b/>
          <w:bCs/>
        </w:rPr>
      </w:pPr>
      <w:r w:rsidRPr="00EC6012">
        <w:rPr>
          <w:b/>
          <w:bCs/>
        </w:rPr>
        <w:t>Утверждаю:</w:t>
      </w:r>
    </w:p>
    <w:p w:rsidR="006435E1" w:rsidRPr="00276D9D" w:rsidRDefault="006435E1" w:rsidP="006435E1">
      <w:pPr>
        <w:suppressAutoHyphens/>
        <w:jc w:val="right"/>
        <w:rPr>
          <w:bCs/>
          <w:lang w:eastAsia="ar-SA"/>
        </w:rPr>
      </w:pPr>
      <w:r w:rsidRPr="00276D9D">
        <w:rPr>
          <w:bCs/>
          <w:lang w:eastAsia="ar-SA"/>
        </w:rPr>
        <w:t>Директор ЧПОУ</w:t>
      </w:r>
    </w:p>
    <w:p w:rsidR="006435E1" w:rsidRPr="00276D9D" w:rsidRDefault="006435E1" w:rsidP="006435E1">
      <w:pPr>
        <w:suppressAutoHyphens/>
        <w:jc w:val="right"/>
        <w:rPr>
          <w:bCs/>
          <w:lang w:eastAsia="ar-SA"/>
        </w:rPr>
      </w:pPr>
      <w:r w:rsidRPr="00276D9D">
        <w:rPr>
          <w:bCs/>
          <w:lang w:eastAsia="ar-SA"/>
        </w:rPr>
        <w:t>«</w:t>
      </w:r>
      <w:proofErr w:type="spellStart"/>
      <w:r w:rsidRPr="00276D9D">
        <w:rPr>
          <w:bCs/>
          <w:lang w:eastAsia="ar-SA"/>
        </w:rPr>
        <w:t>Обнинский</w:t>
      </w:r>
      <w:proofErr w:type="spellEnd"/>
      <w:r w:rsidRPr="00276D9D">
        <w:rPr>
          <w:bCs/>
          <w:lang w:eastAsia="ar-SA"/>
        </w:rPr>
        <w:t xml:space="preserve"> Гуманитарный Колледж»</w:t>
      </w:r>
    </w:p>
    <w:p w:rsidR="006435E1" w:rsidRPr="00276D9D" w:rsidRDefault="006435E1" w:rsidP="006435E1">
      <w:pPr>
        <w:suppressAutoHyphens/>
        <w:jc w:val="right"/>
        <w:rPr>
          <w:bCs/>
          <w:lang w:eastAsia="ar-SA"/>
        </w:rPr>
      </w:pPr>
      <w:r w:rsidRPr="00276D9D">
        <w:rPr>
          <w:bCs/>
          <w:lang w:eastAsia="ar-SA"/>
        </w:rPr>
        <w:t xml:space="preserve">______________ </w:t>
      </w:r>
      <w:proofErr w:type="spellStart"/>
      <w:r w:rsidRPr="00276D9D">
        <w:rPr>
          <w:bCs/>
          <w:lang w:eastAsia="ar-SA"/>
        </w:rPr>
        <w:t>Жарвис</w:t>
      </w:r>
      <w:proofErr w:type="spellEnd"/>
      <w:r w:rsidRPr="00276D9D">
        <w:rPr>
          <w:bCs/>
          <w:lang w:eastAsia="ar-SA"/>
        </w:rPr>
        <w:t xml:space="preserve"> К.С.</w:t>
      </w:r>
    </w:p>
    <w:p w:rsidR="006435E1" w:rsidRPr="00276D9D" w:rsidRDefault="006435E1" w:rsidP="006435E1">
      <w:pPr>
        <w:suppressAutoHyphens/>
        <w:jc w:val="right"/>
        <w:rPr>
          <w:bCs/>
          <w:lang w:eastAsia="ar-SA"/>
        </w:rPr>
      </w:pPr>
      <w:r w:rsidRPr="00276D9D">
        <w:rPr>
          <w:bCs/>
          <w:lang w:eastAsia="ar-SA"/>
        </w:rPr>
        <w:t>28 августа 2023 г.</w:t>
      </w:r>
    </w:p>
    <w:p w:rsidR="006435E1" w:rsidRPr="00276D9D" w:rsidRDefault="006435E1" w:rsidP="006435E1">
      <w:pPr>
        <w:suppressAutoHyphens/>
        <w:jc w:val="right"/>
        <w:rPr>
          <w:bCs/>
          <w:lang w:eastAsia="ar-SA"/>
        </w:rPr>
      </w:pPr>
      <w:r w:rsidRPr="00276D9D">
        <w:rPr>
          <w:bCs/>
          <w:lang w:eastAsia="ar-SA"/>
        </w:rPr>
        <w:t>утверждена и введена в действие</w:t>
      </w:r>
    </w:p>
    <w:p w:rsidR="006435E1" w:rsidRPr="00276D9D" w:rsidRDefault="006435E1" w:rsidP="006435E1">
      <w:pPr>
        <w:jc w:val="right"/>
        <w:rPr>
          <w:b/>
          <w:bCs/>
        </w:rPr>
      </w:pPr>
      <w:r w:rsidRPr="00276D9D">
        <w:rPr>
          <w:bCs/>
          <w:lang w:eastAsia="ar-SA"/>
        </w:rPr>
        <w:t>приказ № 78 от 28 августа 2023 г.</w:t>
      </w:r>
    </w:p>
    <w:p w:rsidR="00973EA3" w:rsidRPr="0021276E" w:rsidRDefault="00973EA3" w:rsidP="00973EA3">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proofErr w:type="gramStart"/>
      <w:r w:rsidRPr="006502A5">
        <w:rPr>
          <w:b/>
          <w:bCs/>
          <w:sz w:val="32"/>
          <w:szCs w:val="32"/>
        </w:rPr>
        <w:t>РАБОЧАЯ  ПРОГРАММА</w:t>
      </w:r>
      <w:proofErr w:type="gramEnd"/>
      <w:r w:rsidRPr="006502A5">
        <w:rPr>
          <w:b/>
          <w:bCs/>
          <w:sz w:val="32"/>
          <w:szCs w:val="32"/>
        </w:rPr>
        <w:t xml:space="preserve"> </w:t>
      </w:r>
      <w:r>
        <w:rPr>
          <w:b/>
          <w:bCs/>
          <w:sz w:val="32"/>
          <w:szCs w:val="32"/>
        </w:rPr>
        <w:t>ПРОФЕССИОНАЛЬНОГО МОДУЛЯ</w:t>
      </w:r>
    </w:p>
    <w:p w:rsidR="00973EA3" w:rsidRPr="006502A5" w:rsidRDefault="00973EA3" w:rsidP="00973EA3">
      <w:pPr>
        <w:jc w:val="center"/>
        <w:rPr>
          <w:b/>
          <w:bCs/>
          <w:sz w:val="36"/>
          <w:szCs w:val="36"/>
          <w:u w:val="single"/>
        </w:rPr>
      </w:pPr>
    </w:p>
    <w:p w:rsidR="00D75F04" w:rsidRPr="00EA1B78" w:rsidRDefault="00D75F04" w:rsidP="00D75F04">
      <w:pPr>
        <w:jc w:val="center"/>
        <w:rPr>
          <w:b/>
          <w:bCs/>
          <w:sz w:val="40"/>
          <w:szCs w:val="40"/>
          <w:u w:val="single"/>
        </w:rPr>
      </w:pPr>
      <w:r>
        <w:rPr>
          <w:b/>
          <w:bCs/>
          <w:sz w:val="40"/>
          <w:szCs w:val="40"/>
          <w:u w:val="single"/>
        </w:rPr>
        <w:t xml:space="preserve">ПМ.05 </w:t>
      </w:r>
      <w:r w:rsidRPr="00EA1B78">
        <w:rPr>
          <w:b/>
          <w:bCs/>
          <w:sz w:val="40"/>
          <w:szCs w:val="40"/>
          <w:u w:val="single"/>
        </w:rPr>
        <w:t>ВЫПОЛНЕНИЕ РАБОТ ПО ОДНОЙ ИЛИ</w:t>
      </w:r>
    </w:p>
    <w:p w:rsidR="00D75F04" w:rsidRPr="00EA1B78" w:rsidRDefault="00D75F04" w:rsidP="00D75F04">
      <w:pPr>
        <w:jc w:val="center"/>
        <w:rPr>
          <w:b/>
          <w:bCs/>
          <w:sz w:val="40"/>
          <w:szCs w:val="40"/>
          <w:u w:val="single"/>
        </w:rPr>
      </w:pPr>
      <w:r w:rsidRPr="00EA1B78">
        <w:rPr>
          <w:b/>
          <w:bCs/>
          <w:sz w:val="40"/>
          <w:szCs w:val="40"/>
          <w:u w:val="single"/>
        </w:rPr>
        <w:t>НЕСКОЛЬКИМ ПРОФЕССИЯМ РАБОЧИХ,</w:t>
      </w:r>
    </w:p>
    <w:p w:rsidR="00280F7F" w:rsidRDefault="00D75F04" w:rsidP="00D75F04">
      <w:pPr>
        <w:jc w:val="center"/>
        <w:rPr>
          <w:bCs/>
          <w:i/>
          <w:sz w:val="32"/>
          <w:szCs w:val="32"/>
        </w:rPr>
      </w:pPr>
      <w:r w:rsidRPr="00EA1B78">
        <w:rPr>
          <w:b/>
          <w:bCs/>
          <w:sz w:val="40"/>
          <w:szCs w:val="40"/>
          <w:u w:val="single"/>
        </w:rPr>
        <w:t>ДОЛЖНОСТЯМ СЛУЖАЩИХ</w:t>
      </w:r>
    </w:p>
    <w:p w:rsidR="00D75F04" w:rsidRDefault="00D75F04" w:rsidP="00973EA3">
      <w:pPr>
        <w:jc w:val="center"/>
        <w:rPr>
          <w:bCs/>
          <w:i/>
          <w:sz w:val="32"/>
          <w:szCs w:val="32"/>
        </w:rPr>
      </w:pPr>
    </w:p>
    <w:p w:rsidR="003F7403" w:rsidRPr="006502A5" w:rsidRDefault="003F7403" w:rsidP="003F7403">
      <w:pPr>
        <w:jc w:val="center"/>
        <w:rPr>
          <w:bCs/>
          <w:i/>
          <w:sz w:val="32"/>
          <w:szCs w:val="32"/>
        </w:rPr>
      </w:pPr>
      <w:r w:rsidRPr="006502A5">
        <w:rPr>
          <w:bCs/>
          <w:i/>
          <w:sz w:val="32"/>
          <w:szCs w:val="32"/>
        </w:rPr>
        <w:t>специальности:</w:t>
      </w:r>
    </w:p>
    <w:p w:rsidR="003F7403" w:rsidRPr="00203FEB" w:rsidRDefault="003F7403" w:rsidP="003F7403">
      <w:pPr>
        <w:jc w:val="center"/>
        <w:rPr>
          <w:b/>
          <w:bCs/>
          <w:i/>
          <w:sz w:val="32"/>
          <w:szCs w:val="32"/>
        </w:rPr>
      </w:pPr>
      <w:r w:rsidRPr="00203FEB">
        <w:rPr>
          <w:b/>
          <w:bCs/>
          <w:i/>
          <w:sz w:val="32"/>
          <w:szCs w:val="32"/>
        </w:rPr>
        <w:t>54.02.01 «Дизайн (по отраслям)»</w:t>
      </w:r>
    </w:p>
    <w:p w:rsidR="003F7403" w:rsidRPr="00203FEB" w:rsidRDefault="003F7403" w:rsidP="003F7403">
      <w:pPr>
        <w:jc w:val="center"/>
        <w:rPr>
          <w:b/>
          <w:bCs/>
        </w:rPr>
      </w:pPr>
    </w:p>
    <w:p w:rsidR="003F7403" w:rsidRPr="00203FEB" w:rsidRDefault="003F7403" w:rsidP="003F7403">
      <w:pPr>
        <w:jc w:val="center"/>
        <w:rPr>
          <w:bCs/>
          <w:i/>
          <w:sz w:val="32"/>
        </w:rPr>
      </w:pPr>
      <w:r w:rsidRPr="00203FEB">
        <w:rPr>
          <w:bCs/>
          <w:i/>
          <w:sz w:val="32"/>
        </w:rPr>
        <w:t>Квалификация базовой подготовки:</w:t>
      </w:r>
    </w:p>
    <w:p w:rsidR="003F7403" w:rsidRPr="00203FEB" w:rsidRDefault="003F7403" w:rsidP="003F7403">
      <w:pPr>
        <w:jc w:val="center"/>
        <w:rPr>
          <w:b/>
          <w:bCs/>
          <w:i/>
          <w:sz w:val="32"/>
        </w:rPr>
      </w:pPr>
      <w:r>
        <w:rPr>
          <w:b/>
          <w:bCs/>
          <w:i/>
          <w:sz w:val="32"/>
        </w:rPr>
        <w:t>Дизайнер</w:t>
      </w:r>
    </w:p>
    <w:p w:rsidR="003F7403" w:rsidRPr="00203FEB" w:rsidRDefault="003F7403" w:rsidP="003F7403">
      <w:pPr>
        <w:jc w:val="center"/>
        <w:rPr>
          <w:bCs/>
          <w:sz w:val="32"/>
        </w:rPr>
      </w:pPr>
    </w:p>
    <w:p w:rsidR="003F7403" w:rsidRPr="00203FEB" w:rsidRDefault="003F7403" w:rsidP="003F7403">
      <w:pPr>
        <w:jc w:val="center"/>
        <w:rPr>
          <w:bCs/>
          <w:sz w:val="32"/>
        </w:rPr>
      </w:pPr>
    </w:p>
    <w:p w:rsidR="003F7403" w:rsidRPr="00203FEB" w:rsidRDefault="003F7403" w:rsidP="003F7403">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
    <w:p w:rsidR="003F7403" w:rsidRPr="0021276E" w:rsidRDefault="003F7403" w:rsidP="003F7403">
      <w:pPr>
        <w:jc w:val="center"/>
        <w:rPr>
          <w:bCs/>
        </w:rPr>
      </w:pPr>
      <w:proofErr w:type="spellStart"/>
      <w:r w:rsidRPr="0021276E">
        <w:rPr>
          <w:bCs/>
        </w:rPr>
        <w:t>г.Обнинск</w:t>
      </w:r>
      <w:proofErr w:type="spellEnd"/>
    </w:p>
    <w:p w:rsidR="003F7403" w:rsidRPr="0021276E" w:rsidRDefault="003F7403" w:rsidP="003F7403">
      <w:pPr>
        <w:jc w:val="center"/>
        <w:rPr>
          <w:bCs/>
        </w:rPr>
      </w:pPr>
      <w:r w:rsidRPr="0021276E">
        <w:rPr>
          <w:bCs/>
        </w:rPr>
        <w:t>20</w:t>
      </w:r>
      <w:r>
        <w:rPr>
          <w:bCs/>
        </w:rPr>
        <w:t>2</w:t>
      </w:r>
      <w:r w:rsidR="006435E1">
        <w:rPr>
          <w:bCs/>
        </w:rPr>
        <w:t>3</w:t>
      </w:r>
      <w:r w:rsidRPr="0021276E">
        <w:rPr>
          <w:bCs/>
        </w:rPr>
        <w:t xml:space="preserve"> г.</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734D06" w:rsidRDefault="00734D06" w:rsidP="00734D06">
      <w:pPr>
        <w:tabs>
          <w:tab w:val="left" w:pos="5715"/>
        </w:tabs>
        <w:spacing w:line="360" w:lineRule="auto"/>
        <w:ind w:firstLine="567"/>
        <w:jc w:val="both"/>
        <w:rPr>
          <w:sz w:val="28"/>
          <w:szCs w:val="28"/>
        </w:rPr>
      </w:pPr>
    </w:p>
    <w:p w:rsidR="003F7403" w:rsidRDefault="003F7403" w:rsidP="003F7403">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w:t>
      </w:r>
      <w:proofErr w:type="spellStart"/>
      <w:r w:rsidRPr="00A7578D">
        <w:rPr>
          <w:sz w:val="28"/>
          <w:szCs w:val="28"/>
        </w:rPr>
        <w:t>Минпросвещения</w:t>
      </w:r>
      <w:proofErr w:type="spellEnd"/>
      <w:r w:rsidRPr="00A7578D">
        <w:rPr>
          <w:sz w:val="28"/>
          <w:szCs w:val="28"/>
        </w:rPr>
        <w:t xml:space="preserve">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3F7403" w:rsidRPr="00B86ACB" w:rsidRDefault="003F7403" w:rsidP="003F7403">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w:t>
      </w:r>
      <w:proofErr w:type="spellStart"/>
      <w:r w:rsidRPr="00B86ACB">
        <w:rPr>
          <w:sz w:val="28"/>
        </w:rPr>
        <w:t>Обнинский</w:t>
      </w:r>
      <w:proofErr w:type="spellEnd"/>
      <w:r w:rsidRPr="00B86ACB">
        <w:rPr>
          <w:sz w:val="28"/>
        </w:rPr>
        <w:t xml:space="preserve"> Гуманитарный Колледж»</w:t>
      </w:r>
    </w:p>
    <w:p w:rsidR="003F7403" w:rsidRPr="00D464CD" w:rsidRDefault="003F7403" w:rsidP="003F7403">
      <w:pPr>
        <w:spacing w:line="360" w:lineRule="auto"/>
        <w:ind w:firstLine="567"/>
        <w:rPr>
          <w:sz w:val="28"/>
          <w:szCs w:val="28"/>
        </w:rPr>
      </w:pPr>
    </w:p>
    <w:p w:rsidR="003F7403" w:rsidRPr="00D464CD" w:rsidRDefault="003F7403" w:rsidP="003F7403">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3F7403" w:rsidRPr="00D464CD" w:rsidRDefault="003F7403" w:rsidP="003F7403">
      <w:pPr>
        <w:tabs>
          <w:tab w:val="left" w:pos="5715"/>
        </w:tabs>
        <w:spacing w:line="360" w:lineRule="auto"/>
        <w:ind w:firstLine="567"/>
        <w:rPr>
          <w:b/>
          <w:sz w:val="28"/>
          <w:szCs w:val="28"/>
        </w:rPr>
      </w:pPr>
      <w:r w:rsidRPr="00D464CD">
        <w:rPr>
          <w:b/>
          <w:sz w:val="28"/>
          <w:szCs w:val="28"/>
        </w:rPr>
        <w:t>Протокол № 1 от «</w:t>
      </w:r>
      <w:r w:rsidR="006435E1">
        <w:rPr>
          <w:b/>
          <w:sz w:val="28"/>
          <w:szCs w:val="28"/>
        </w:rPr>
        <w:t>28</w:t>
      </w:r>
      <w:r w:rsidRPr="00D464CD">
        <w:rPr>
          <w:b/>
          <w:sz w:val="28"/>
          <w:szCs w:val="28"/>
        </w:rPr>
        <w:t>» августа 202</w:t>
      </w:r>
      <w:r w:rsidR="006435E1">
        <w:rPr>
          <w:b/>
          <w:sz w:val="28"/>
          <w:szCs w:val="28"/>
        </w:rPr>
        <w:t>3</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proofErr w:type="gramStart"/>
            <w:r>
              <w:t>…….</w:t>
            </w:r>
            <w:proofErr w:type="gramEnd"/>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B37B3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B37B3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roofErr w:type="gramStart"/>
            <w:r>
              <w:rPr>
                <w:b/>
                <w:caps/>
              </w:rPr>
              <w:t>…….</w:t>
            </w:r>
            <w:proofErr w:type="gramEnd"/>
            <w:r>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10088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7</w:t>
            </w:r>
          </w:p>
          <w:p w:rsidR="00115EC4" w:rsidRDefault="00100886"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p w:rsidR="00115EC4" w:rsidRDefault="00100886" w:rsidP="00B3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bookmarkStart w:id="0" w:name="_GoBack"/>
            <w:bookmarkEnd w:id="0"/>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100886">
              <w:rPr>
                <w:b/>
              </w:rPr>
              <w:t>2</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100886">
              <w:t>2</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100886">
              <w:t>2</w:t>
            </w:r>
          </w:p>
          <w:p w:rsidR="00701055" w:rsidRPr="00F63B4A" w:rsidRDefault="00CA36BB" w:rsidP="0010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100886">
              <w:t>3</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CA36BB" w:rsidP="00100886">
            <w:pPr>
              <w:rPr>
                <w:b/>
              </w:rPr>
            </w:pPr>
            <w:r>
              <w:rPr>
                <w:b/>
              </w:rPr>
              <w:t>1</w:t>
            </w:r>
            <w:r w:rsidR="00100886">
              <w:rPr>
                <w:b/>
              </w:rPr>
              <w:t>4</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C056E4" w:rsidRDefault="00C056E4" w:rsidP="00115EC4">
      <w:pPr>
        <w:jc w:val="center"/>
        <w:rPr>
          <w:b/>
        </w:rPr>
      </w:pPr>
    </w:p>
    <w:p w:rsidR="00115EC4" w:rsidRDefault="00115EC4" w:rsidP="00115EC4">
      <w:pPr>
        <w:jc w:val="center"/>
        <w:rPr>
          <w:b/>
        </w:rPr>
      </w:pPr>
      <w:r w:rsidRPr="00FF6B56">
        <w:rPr>
          <w:b/>
        </w:rPr>
        <w:lastRenderedPageBreak/>
        <w:t xml:space="preserve">1. ПАСПОРТ </w:t>
      </w:r>
      <w:r>
        <w:rPr>
          <w:b/>
        </w:rPr>
        <w:t xml:space="preserve">РАБОЧЕЙ </w:t>
      </w:r>
      <w:r w:rsidRPr="00FF6B56">
        <w:rPr>
          <w:b/>
        </w:rPr>
        <w:t xml:space="preserve">ПРОГРАММЫ ПРОФЕССИОНАЛЬНОГО МОДУЛЯ </w:t>
      </w:r>
    </w:p>
    <w:p w:rsidR="00280F7F" w:rsidRDefault="00D75F04" w:rsidP="00D75F04">
      <w:pPr>
        <w:jc w:val="center"/>
      </w:pPr>
      <w:r w:rsidRPr="00D75F04">
        <w:rPr>
          <w:b/>
          <w:u w:val="single"/>
        </w:rPr>
        <w:t>ПМ.05 ВЫПОЛНЕНИЕ РАБОТ ПО ОДНОЙ ИЛИ</w:t>
      </w:r>
      <w:r>
        <w:rPr>
          <w:b/>
          <w:u w:val="single"/>
        </w:rPr>
        <w:t xml:space="preserve"> </w:t>
      </w:r>
      <w:r w:rsidRPr="00D75F04">
        <w:rPr>
          <w:b/>
          <w:u w:val="single"/>
        </w:rPr>
        <w:t>НЕСКОЛЬКИМ ПРОФЕССИЯМ РАБОЧИХ,</w:t>
      </w:r>
      <w:r>
        <w:rPr>
          <w:b/>
          <w:u w:val="single"/>
        </w:rPr>
        <w:t xml:space="preserve"> </w:t>
      </w:r>
      <w:r w:rsidRPr="00D75F04">
        <w:rPr>
          <w:b/>
          <w:u w:val="single"/>
        </w:rPr>
        <w:t>ДОЛЖНОСТЯМ СЛУЖАЩИХ</w:t>
      </w:r>
    </w:p>
    <w:p w:rsidR="00596698" w:rsidRDefault="00596698" w:rsidP="004C6A8F">
      <w:pPr>
        <w:ind w:firstLine="567"/>
        <w:rPr>
          <w:b/>
        </w:rP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D75F04">
      <w:pPr>
        <w:ind w:firstLine="567"/>
        <w:jc w:val="both"/>
      </w:pPr>
      <w:r>
        <w:t xml:space="preserve">Программа профессионального модуля </w:t>
      </w:r>
      <w:r w:rsidR="00D75F04">
        <w:t>ПМ.05 Выполнение работ по одной или нескольким профессиям рабочих, должностям служащих</w:t>
      </w:r>
      <w:r w:rsidR="00C056E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w:t>
      </w:r>
      <w:r w:rsidR="00280F7F">
        <w:t xml:space="preserve"> </w:t>
      </w:r>
      <w:r>
        <w:t>«</w:t>
      </w:r>
      <w:r w:rsidR="002A16D3" w:rsidRPr="002A16D3">
        <w:t>Выполнение работ по видам деятельности «исполнитель художественно-оформительских работ</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056E4" w:rsidRDefault="00C056E4" w:rsidP="00C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иметь практический опыт</w:t>
      </w:r>
      <w:r w:rsidR="00D75F04">
        <w:rPr>
          <w:b/>
          <w:i/>
          <w:sz w:val="24"/>
        </w:rPr>
        <w:t xml:space="preserve"> в</w:t>
      </w:r>
      <w:r w:rsidR="00115EC4" w:rsidRPr="00265EEA">
        <w:rPr>
          <w:b/>
          <w:i/>
          <w:sz w:val="24"/>
        </w:rPr>
        <w:t xml:space="preserve">: </w:t>
      </w:r>
    </w:p>
    <w:p w:rsidR="00D75F04" w:rsidRPr="00D75F04" w:rsidRDefault="00D75F04" w:rsidP="00D75F04">
      <w:pPr>
        <w:pStyle w:val="a5"/>
        <w:rPr>
          <w:sz w:val="24"/>
        </w:rPr>
      </w:pPr>
      <w:r w:rsidRPr="00D75F04">
        <w:rPr>
          <w:sz w:val="24"/>
        </w:rPr>
        <w:t>- изготовлении планшетов, стендов, подрамников и других</w:t>
      </w:r>
      <w:r>
        <w:rPr>
          <w:sz w:val="24"/>
        </w:rPr>
        <w:t xml:space="preserve"> </w:t>
      </w:r>
      <w:r w:rsidRPr="00D75F04">
        <w:rPr>
          <w:sz w:val="24"/>
        </w:rPr>
        <w:t>конструкций основ для художественно-оформительских работ;</w:t>
      </w:r>
    </w:p>
    <w:p w:rsidR="00D75F04" w:rsidRPr="00D75F04" w:rsidRDefault="00D75F04" w:rsidP="00D75F04">
      <w:pPr>
        <w:pStyle w:val="a5"/>
        <w:rPr>
          <w:sz w:val="24"/>
        </w:rPr>
      </w:pPr>
      <w:r w:rsidRPr="00D75F04">
        <w:rPr>
          <w:sz w:val="24"/>
        </w:rPr>
        <w:t>- подготовке рабочих поверхностей;</w:t>
      </w:r>
    </w:p>
    <w:p w:rsidR="00D75F04" w:rsidRPr="00D75F04" w:rsidRDefault="00D75F04" w:rsidP="00D75F04">
      <w:pPr>
        <w:pStyle w:val="a5"/>
        <w:rPr>
          <w:sz w:val="24"/>
        </w:rPr>
      </w:pPr>
      <w:r w:rsidRPr="00D75F04">
        <w:rPr>
          <w:sz w:val="24"/>
        </w:rPr>
        <w:t>-</w:t>
      </w:r>
      <w:r>
        <w:rPr>
          <w:sz w:val="24"/>
        </w:rPr>
        <w:t xml:space="preserve"> </w:t>
      </w:r>
      <w:r w:rsidRPr="00D75F04">
        <w:rPr>
          <w:sz w:val="24"/>
        </w:rPr>
        <w:t>составления колеров;</w:t>
      </w:r>
    </w:p>
    <w:p w:rsidR="00D75F04" w:rsidRPr="00D75F04" w:rsidRDefault="00D75F04" w:rsidP="00D75F04">
      <w:pPr>
        <w:pStyle w:val="a5"/>
        <w:rPr>
          <w:sz w:val="24"/>
        </w:rPr>
      </w:pPr>
      <w:r w:rsidRPr="00D75F04">
        <w:rPr>
          <w:sz w:val="24"/>
        </w:rPr>
        <w:t>- оформлении фона различными способами;</w:t>
      </w:r>
    </w:p>
    <w:p w:rsidR="00D75F04" w:rsidRPr="00D75F04" w:rsidRDefault="00D75F04" w:rsidP="00D75F04">
      <w:pPr>
        <w:pStyle w:val="a5"/>
        <w:rPr>
          <w:sz w:val="24"/>
        </w:rPr>
      </w:pPr>
      <w:r w:rsidRPr="00D75F04">
        <w:rPr>
          <w:sz w:val="24"/>
        </w:rPr>
        <w:t>- изготовлении простых шаблонов;</w:t>
      </w:r>
    </w:p>
    <w:p w:rsidR="00D75F04" w:rsidRPr="00D75F04" w:rsidRDefault="00D75F04" w:rsidP="00D75F04">
      <w:pPr>
        <w:pStyle w:val="a5"/>
        <w:rPr>
          <w:sz w:val="24"/>
        </w:rPr>
      </w:pPr>
      <w:r w:rsidRPr="00D75F04">
        <w:rPr>
          <w:sz w:val="24"/>
        </w:rPr>
        <w:t>- вырезании трафаретов оригинальных шрифтов и декоративных</w:t>
      </w:r>
      <w:r>
        <w:rPr>
          <w:sz w:val="24"/>
        </w:rPr>
        <w:t xml:space="preserve"> </w:t>
      </w:r>
      <w:r w:rsidRPr="00D75F04">
        <w:rPr>
          <w:sz w:val="24"/>
        </w:rPr>
        <w:t>элементов;</w:t>
      </w:r>
    </w:p>
    <w:p w:rsidR="00D75F04" w:rsidRPr="00D75F04" w:rsidRDefault="00D75F04" w:rsidP="00D75F04">
      <w:pPr>
        <w:pStyle w:val="a5"/>
        <w:rPr>
          <w:sz w:val="24"/>
        </w:rPr>
      </w:pPr>
      <w:r w:rsidRPr="00D75F04">
        <w:rPr>
          <w:sz w:val="24"/>
        </w:rPr>
        <w:t>- выполнении художественных надписей различных видов, в том</w:t>
      </w:r>
      <w:r>
        <w:rPr>
          <w:sz w:val="24"/>
        </w:rPr>
        <w:t xml:space="preserve"> </w:t>
      </w:r>
      <w:r w:rsidRPr="00D75F04">
        <w:rPr>
          <w:sz w:val="24"/>
        </w:rPr>
        <w:t>числе таблиц;</w:t>
      </w:r>
    </w:p>
    <w:p w:rsidR="00D75F04" w:rsidRPr="00D75F04" w:rsidRDefault="00D75F04" w:rsidP="00D75F04">
      <w:pPr>
        <w:pStyle w:val="a5"/>
        <w:rPr>
          <w:sz w:val="24"/>
        </w:rPr>
      </w:pPr>
      <w:r w:rsidRPr="00D75F04">
        <w:rPr>
          <w:sz w:val="24"/>
        </w:rPr>
        <w:t>- росписи рисунков композиционного решения средней сложности</w:t>
      </w:r>
      <w:r>
        <w:rPr>
          <w:sz w:val="24"/>
        </w:rPr>
        <w:t xml:space="preserve"> </w:t>
      </w:r>
      <w:r w:rsidRPr="00D75F04">
        <w:rPr>
          <w:sz w:val="24"/>
        </w:rPr>
        <w:t>по эскизам и под руководством художника;</w:t>
      </w:r>
    </w:p>
    <w:p w:rsidR="00D75F04" w:rsidRPr="00D75F04" w:rsidRDefault="00D75F04" w:rsidP="00D75F04">
      <w:pPr>
        <w:pStyle w:val="a5"/>
        <w:rPr>
          <w:sz w:val="24"/>
        </w:rPr>
      </w:pPr>
      <w:r w:rsidRPr="00D75F04">
        <w:rPr>
          <w:sz w:val="24"/>
        </w:rPr>
        <w:t>- изготовлении объемных элементов художественного</w:t>
      </w:r>
      <w:r>
        <w:rPr>
          <w:sz w:val="24"/>
        </w:rPr>
        <w:t xml:space="preserve"> </w:t>
      </w:r>
      <w:r w:rsidRPr="00D75F04">
        <w:rPr>
          <w:sz w:val="24"/>
        </w:rPr>
        <w:t>оформления из различных материалов;</w:t>
      </w:r>
    </w:p>
    <w:p w:rsidR="00D75F04" w:rsidRPr="00D75F04" w:rsidRDefault="00D75F04" w:rsidP="00D75F04">
      <w:pPr>
        <w:pStyle w:val="a5"/>
        <w:rPr>
          <w:sz w:val="24"/>
        </w:rPr>
      </w:pPr>
      <w:r w:rsidRPr="00D75F04">
        <w:rPr>
          <w:sz w:val="24"/>
        </w:rPr>
        <w:t>- создании объемно-пространственных композиций;</w:t>
      </w:r>
    </w:p>
    <w:p w:rsidR="00D75F04" w:rsidRPr="00D75F04" w:rsidRDefault="00D75F04" w:rsidP="00D75F04">
      <w:pPr>
        <w:pStyle w:val="a5"/>
        <w:rPr>
          <w:sz w:val="24"/>
        </w:rPr>
      </w:pPr>
      <w:r w:rsidRPr="00D75F04">
        <w:rPr>
          <w:sz w:val="24"/>
        </w:rPr>
        <w:t>- макетировании рекламно- агитационных материалов;</w:t>
      </w:r>
    </w:p>
    <w:p w:rsidR="00D75F04" w:rsidRPr="00D75F04" w:rsidRDefault="00D75F04" w:rsidP="00D75F04">
      <w:pPr>
        <w:pStyle w:val="a5"/>
        <w:rPr>
          <w:sz w:val="24"/>
        </w:rPr>
      </w:pPr>
      <w:r w:rsidRPr="00D75F04">
        <w:rPr>
          <w:sz w:val="24"/>
        </w:rPr>
        <w:t>- обработке исходных изображений;</w:t>
      </w:r>
    </w:p>
    <w:p w:rsidR="00D75F04" w:rsidRPr="00D75F04" w:rsidRDefault="00D75F04" w:rsidP="00D75F04">
      <w:pPr>
        <w:pStyle w:val="a5"/>
        <w:rPr>
          <w:sz w:val="24"/>
        </w:rPr>
      </w:pPr>
      <w:r w:rsidRPr="00D75F04">
        <w:rPr>
          <w:sz w:val="24"/>
        </w:rPr>
        <w:t xml:space="preserve"> -выполнении комплекса шрифтовых и</w:t>
      </w:r>
      <w:r>
        <w:rPr>
          <w:sz w:val="24"/>
        </w:rPr>
        <w:t xml:space="preserve"> </w:t>
      </w:r>
      <w:r w:rsidRPr="00D75F04">
        <w:rPr>
          <w:sz w:val="24"/>
        </w:rPr>
        <w:t>оформительских работ при изготовлении рекламно-агитационных</w:t>
      </w:r>
      <w:r>
        <w:rPr>
          <w:sz w:val="24"/>
        </w:rPr>
        <w:t xml:space="preserve"> </w:t>
      </w:r>
      <w:r w:rsidRPr="00D75F04">
        <w:rPr>
          <w:sz w:val="24"/>
        </w:rPr>
        <w:t>материалов;</w:t>
      </w:r>
    </w:p>
    <w:p w:rsidR="00D75F04" w:rsidRPr="00D75F04" w:rsidRDefault="00D75F04" w:rsidP="00D75F04">
      <w:pPr>
        <w:pStyle w:val="a5"/>
        <w:rPr>
          <w:sz w:val="24"/>
        </w:rPr>
      </w:pPr>
      <w:r w:rsidRPr="00D75F04">
        <w:rPr>
          <w:sz w:val="24"/>
        </w:rPr>
        <w:t>- создании внутренней и наружной агитации по собственной</w:t>
      </w:r>
      <w:r>
        <w:rPr>
          <w:sz w:val="24"/>
        </w:rPr>
        <w:t xml:space="preserve"> </w:t>
      </w:r>
      <w:r w:rsidRPr="00D75F04">
        <w:rPr>
          <w:sz w:val="24"/>
        </w:rPr>
        <w:t>композиции;</w:t>
      </w:r>
    </w:p>
    <w:p w:rsidR="00280F7F" w:rsidRPr="00280F7F" w:rsidRDefault="00D75F04" w:rsidP="00D75F04">
      <w:pPr>
        <w:pStyle w:val="a5"/>
        <w:rPr>
          <w:b/>
          <w:i/>
          <w:sz w:val="12"/>
          <w:szCs w:val="12"/>
        </w:rPr>
      </w:pPr>
      <w:r w:rsidRPr="00D75F04">
        <w:rPr>
          <w:sz w:val="24"/>
        </w:rPr>
        <w:t>-контроле качества выполненных работ;</w:t>
      </w:r>
    </w:p>
    <w:p w:rsidR="00D75F04" w:rsidRDefault="00D75F04"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D75F04" w:rsidRPr="00D75F04" w:rsidRDefault="00D75F04" w:rsidP="00D75F04">
      <w:pPr>
        <w:pStyle w:val="a5"/>
        <w:rPr>
          <w:sz w:val="24"/>
        </w:rPr>
      </w:pPr>
      <w:r>
        <w:rPr>
          <w:sz w:val="24"/>
        </w:rPr>
        <w:t>-</w:t>
      </w:r>
      <w:r w:rsidRPr="00D75F04">
        <w:rPr>
          <w:sz w:val="24"/>
        </w:rPr>
        <w:t xml:space="preserve"> обрабатывать заготовки для изготовления конструкций</w:t>
      </w:r>
      <w:r>
        <w:rPr>
          <w:sz w:val="24"/>
        </w:rPr>
        <w:t xml:space="preserve"> </w:t>
      </w:r>
      <w:r w:rsidRPr="00D75F04">
        <w:rPr>
          <w:sz w:val="24"/>
        </w:rPr>
        <w:t>основ;</w:t>
      </w:r>
    </w:p>
    <w:p w:rsidR="00D75F04" w:rsidRPr="00D75F04" w:rsidRDefault="00D75F04" w:rsidP="00D75F04">
      <w:pPr>
        <w:pStyle w:val="a5"/>
        <w:rPr>
          <w:sz w:val="24"/>
        </w:rPr>
      </w:pPr>
      <w:r>
        <w:rPr>
          <w:sz w:val="24"/>
        </w:rPr>
        <w:t>-</w:t>
      </w:r>
      <w:r w:rsidRPr="00D75F04">
        <w:rPr>
          <w:sz w:val="24"/>
        </w:rPr>
        <w:t xml:space="preserve"> соблюдать последовательность выполнения</w:t>
      </w:r>
      <w:r>
        <w:rPr>
          <w:sz w:val="24"/>
        </w:rPr>
        <w:t xml:space="preserve"> </w:t>
      </w:r>
      <w:r w:rsidRPr="00D75F04">
        <w:rPr>
          <w:sz w:val="24"/>
        </w:rPr>
        <w:t>подготовительных работ;</w:t>
      </w:r>
    </w:p>
    <w:p w:rsidR="00D75F04" w:rsidRPr="00D75F04" w:rsidRDefault="00D75F04" w:rsidP="00D75F04">
      <w:pPr>
        <w:pStyle w:val="a5"/>
        <w:rPr>
          <w:sz w:val="24"/>
        </w:rPr>
      </w:pPr>
      <w:r>
        <w:rPr>
          <w:sz w:val="24"/>
        </w:rPr>
        <w:t>-</w:t>
      </w:r>
      <w:r w:rsidRPr="00D75F04">
        <w:rPr>
          <w:sz w:val="24"/>
        </w:rPr>
        <w:t xml:space="preserve"> подготавливать рабочие поверхности, загрунтовывать их;</w:t>
      </w:r>
    </w:p>
    <w:p w:rsidR="00D75F04" w:rsidRPr="00D75F04" w:rsidRDefault="00D75F04" w:rsidP="00D75F04">
      <w:pPr>
        <w:pStyle w:val="a5"/>
        <w:rPr>
          <w:sz w:val="24"/>
        </w:rPr>
      </w:pPr>
      <w:r>
        <w:rPr>
          <w:sz w:val="24"/>
        </w:rPr>
        <w:t>-</w:t>
      </w:r>
      <w:r w:rsidRPr="00D75F04">
        <w:rPr>
          <w:sz w:val="24"/>
        </w:rPr>
        <w:t xml:space="preserve"> приготовлять составы;</w:t>
      </w:r>
    </w:p>
    <w:p w:rsidR="00D75F04" w:rsidRPr="00D75F04" w:rsidRDefault="00D75F04" w:rsidP="00D75F04">
      <w:pPr>
        <w:pStyle w:val="a5"/>
        <w:rPr>
          <w:sz w:val="24"/>
        </w:rPr>
      </w:pPr>
      <w:r>
        <w:rPr>
          <w:sz w:val="24"/>
        </w:rPr>
        <w:lastRenderedPageBreak/>
        <w:t>-</w:t>
      </w:r>
      <w:r w:rsidRPr="00D75F04">
        <w:rPr>
          <w:sz w:val="24"/>
        </w:rPr>
        <w:t xml:space="preserve"> использовать приемы имитации различных природных и</w:t>
      </w:r>
      <w:r>
        <w:rPr>
          <w:sz w:val="24"/>
        </w:rPr>
        <w:t xml:space="preserve"> </w:t>
      </w:r>
      <w:r w:rsidRPr="00D75F04">
        <w:rPr>
          <w:sz w:val="24"/>
        </w:rPr>
        <w:t>искусственных материалов (дерева, камня, кожи, металла,</w:t>
      </w:r>
      <w:r>
        <w:rPr>
          <w:sz w:val="24"/>
        </w:rPr>
        <w:t xml:space="preserve"> </w:t>
      </w:r>
      <w:r w:rsidRPr="00D75F04">
        <w:rPr>
          <w:sz w:val="24"/>
        </w:rPr>
        <w:t>пластика);</w:t>
      </w:r>
    </w:p>
    <w:p w:rsidR="00D75F04" w:rsidRPr="00D75F04" w:rsidRDefault="00D75F04" w:rsidP="00D75F04">
      <w:pPr>
        <w:pStyle w:val="a5"/>
        <w:rPr>
          <w:sz w:val="24"/>
        </w:rPr>
      </w:pPr>
      <w:r>
        <w:rPr>
          <w:sz w:val="24"/>
        </w:rPr>
        <w:t>-</w:t>
      </w:r>
      <w:r w:rsidRPr="00D75F04">
        <w:rPr>
          <w:sz w:val="24"/>
        </w:rPr>
        <w:t xml:space="preserve"> производить разметку по готовым шаблонам и трафаретам;</w:t>
      </w:r>
    </w:p>
    <w:p w:rsidR="00D75F04" w:rsidRPr="00D75F04" w:rsidRDefault="00D75F04" w:rsidP="00D75F04">
      <w:pPr>
        <w:pStyle w:val="a5"/>
        <w:rPr>
          <w:sz w:val="24"/>
        </w:rPr>
      </w:pPr>
      <w:r>
        <w:rPr>
          <w:sz w:val="24"/>
        </w:rPr>
        <w:t>-</w:t>
      </w:r>
      <w:r w:rsidRPr="00D75F04">
        <w:rPr>
          <w:sz w:val="24"/>
        </w:rPr>
        <w:t xml:space="preserve"> переводить на намеченные места буквы и нумерации</w:t>
      </w:r>
      <w:r>
        <w:rPr>
          <w:sz w:val="24"/>
        </w:rPr>
        <w:t xml:space="preserve"> </w:t>
      </w:r>
      <w:r w:rsidRPr="00D75F04">
        <w:rPr>
          <w:sz w:val="24"/>
        </w:rPr>
        <w:t>шрифта;</w:t>
      </w:r>
    </w:p>
    <w:p w:rsidR="00D75F04" w:rsidRPr="00D75F04" w:rsidRDefault="00D75F04" w:rsidP="00D75F04">
      <w:pPr>
        <w:pStyle w:val="a5"/>
        <w:rPr>
          <w:sz w:val="24"/>
        </w:rPr>
      </w:pPr>
      <w:r>
        <w:rPr>
          <w:sz w:val="24"/>
        </w:rPr>
        <w:t xml:space="preserve">- </w:t>
      </w:r>
      <w:r w:rsidRPr="00D75F04">
        <w:rPr>
          <w:sz w:val="24"/>
        </w:rPr>
        <w:t>вырезать трафареты оригинальных шрифтов и</w:t>
      </w:r>
      <w:r>
        <w:rPr>
          <w:sz w:val="24"/>
        </w:rPr>
        <w:t xml:space="preserve"> </w:t>
      </w:r>
      <w:r w:rsidRPr="00D75F04">
        <w:rPr>
          <w:sz w:val="24"/>
        </w:rPr>
        <w:t>декоративных элементов;</w:t>
      </w:r>
    </w:p>
    <w:p w:rsidR="00D75F04" w:rsidRPr="00D75F04" w:rsidRDefault="0000186A" w:rsidP="00D75F04">
      <w:pPr>
        <w:pStyle w:val="a5"/>
        <w:rPr>
          <w:sz w:val="24"/>
        </w:rPr>
      </w:pPr>
      <w:r>
        <w:rPr>
          <w:sz w:val="24"/>
        </w:rPr>
        <w:t>-</w:t>
      </w:r>
      <w:r w:rsidR="00D75F04" w:rsidRPr="00D75F04">
        <w:rPr>
          <w:sz w:val="24"/>
        </w:rPr>
        <w:t xml:space="preserve"> выполнять надписи различными шрифтами, наносить</w:t>
      </w:r>
      <w:r>
        <w:rPr>
          <w:sz w:val="24"/>
        </w:rPr>
        <w:t xml:space="preserve"> </w:t>
      </w:r>
      <w:r w:rsidR="00D75F04" w:rsidRPr="00D75F04">
        <w:rPr>
          <w:sz w:val="24"/>
        </w:rPr>
        <w:t>надписи тушью, гуашью, темперными, масляными,</w:t>
      </w:r>
      <w:r>
        <w:rPr>
          <w:sz w:val="24"/>
        </w:rPr>
        <w:t xml:space="preserve"> </w:t>
      </w:r>
      <w:r w:rsidR="00D75F04" w:rsidRPr="00D75F04">
        <w:rPr>
          <w:sz w:val="24"/>
        </w:rPr>
        <w:t>эмульсионными красками и эмалями на тонированных</w:t>
      </w:r>
      <w:r>
        <w:rPr>
          <w:sz w:val="24"/>
        </w:rPr>
        <w:t xml:space="preserve"> </w:t>
      </w:r>
      <w:r w:rsidR="00D75F04" w:rsidRPr="00D75F04">
        <w:rPr>
          <w:sz w:val="24"/>
        </w:rPr>
        <w:t>плоскостях из различных материалов;</w:t>
      </w:r>
    </w:p>
    <w:p w:rsidR="00D75F04" w:rsidRPr="00D75F04" w:rsidRDefault="0000186A" w:rsidP="00D75F04">
      <w:pPr>
        <w:pStyle w:val="a5"/>
        <w:rPr>
          <w:sz w:val="24"/>
        </w:rPr>
      </w:pPr>
      <w:r>
        <w:rPr>
          <w:sz w:val="24"/>
        </w:rPr>
        <w:t>-</w:t>
      </w:r>
      <w:r w:rsidR="00D75F04" w:rsidRPr="00D75F04">
        <w:rPr>
          <w:sz w:val="24"/>
        </w:rPr>
        <w:t xml:space="preserve"> выполнять основные приемы техники черчения;</w:t>
      </w:r>
    </w:p>
    <w:p w:rsidR="00D75F04" w:rsidRPr="00D75F04" w:rsidRDefault="0000186A" w:rsidP="00D75F04">
      <w:pPr>
        <w:pStyle w:val="a5"/>
        <w:rPr>
          <w:sz w:val="24"/>
        </w:rPr>
      </w:pPr>
      <w:r>
        <w:rPr>
          <w:sz w:val="24"/>
        </w:rPr>
        <w:t>-</w:t>
      </w:r>
      <w:r w:rsidR="00D75F04" w:rsidRPr="00D75F04">
        <w:rPr>
          <w:sz w:val="24"/>
        </w:rPr>
        <w:t xml:space="preserve"> заполнять кистью и маркером оконтуренные буквенные и</w:t>
      </w:r>
      <w:r>
        <w:rPr>
          <w:sz w:val="24"/>
        </w:rPr>
        <w:t xml:space="preserve"> </w:t>
      </w:r>
      <w:r w:rsidR="00D75F04" w:rsidRPr="00D75F04">
        <w:rPr>
          <w:sz w:val="24"/>
        </w:rPr>
        <w:t>цифровые знаки;</w:t>
      </w:r>
    </w:p>
    <w:p w:rsidR="00D75F04" w:rsidRPr="00D75F04" w:rsidRDefault="0000186A" w:rsidP="00D75F04">
      <w:pPr>
        <w:pStyle w:val="a5"/>
        <w:rPr>
          <w:sz w:val="24"/>
        </w:rPr>
      </w:pPr>
      <w:r>
        <w:rPr>
          <w:sz w:val="24"/>
        </w:rPr>
        <w:t>-</w:t>
      </w:r>
      <w:r w:rsidR="00D75F04" w:rsidRPr="00D75F04">
        <w:rPr>
          <w:sz w:val="24"/>
        </w:rPr>
        <w:t xml:space="preserve"> наносить надписи, нумерации и виньетки по наборному</w:t>
      </w:r>
      <w:r>
        <w:rPr>
          <w:sz w:val="24"/>
        </w:rPr>
        <w:t xml:space="preserve"> </w:t>
      </w:r>
      <w:r w:rsidR="00D75F04" w:rsidRPr="00D75F04">
        <w:rPr>
          <w:sz w:val="24"/>
        </w:rPr>
        <w:t>трафарету с прописью от руки в один тон по готовой</w:t>
      </w:r>
      <w:r>
        <w:rPr>
          <w:sz w:val="24"/>
        </w:rPr>
        <w:t xml:space="preserve"> </w:t>
      </w:r>
      <w:r w:rsidR="00D75F04" w:rsidRPr="00D75F04">
        <w:rPr>
          <w:sz w:val="24"/>
        </w:rPr>
        <w:t>разбивке и разметке мест;</w:t>
      </w:r>
    </w:p>
    <w:p w:rsidR="00D75F04" w:rsidRPr="00D75F04" w:rsidRDefault="0000186A" w:rsidP="00D75F04">
      <w:pPr>
        <w:pStyle w:val="a5"/>
        <w:rPr>
          <w:sz w:val="24"/>
        </w:rPr>
      </w:pPr>
      <w:r>
        <w:rPr>
          <w:sz w:val="24"/>
        </w:rPr>
        <w:t>-</w:t>
      </w:r>
      <w:r w:rsidR="00D75F04" w:rsidRPr="00D75F04">
        <w:rPr>
          <w:sz w:val="24"/>
        </w:rPr>
        <w:t xml:space="preserve"> самостоятельно выполнять простые рисунки;</w:t>
      </w:r>
    </w:p>
    <w:p w:rsidR="00D75F04" w:rsidRPr="00D75F04" w:rsidRDefault="0000186A" w:rsidP="00D75F04">
      <w:pPr>
        <w:pStyle w:val="a5"/>
        <w:rPr>
          <w:sz w:val="24"/>
        </w:rPr>
      </w:pPr>
      <w:r>
        <w:rPr>
          <w:sz w:val="24"/>
        </w:rPr>
        <w:t>-</w:t>
      </w:r>
      <w:r w:rsidR="00D75F04" w:rsidRPr="00D75F04">
        <w:rPr>
          <w:sz w:val="24"/>
        </w:rPr>
        <w:t xml:space="preserve"> переносить простые рисунки с эскиза на бумагу, кальку,</w:t>
      </w:r>
      <w:r>
        <w:rPr>
          <w:sz w:val="24"/>
        </w:rPr>
        <w:t xml:space="preserve"> </w:t>
      </w:r>
      <w:r w:rsidR="00D75F04" w:rsidRPr="00D75F04">
        <w:rPr>
          <w:sz w:val="24"/>
        </w:rPr>
        <w:t>картон для изготовления трафаретов, припорохов под</w:t>
      </w:r>
      <w:r>
        <w:rPr>
          <w:sz w:val="24"/>
        </w:rPr>
        <w:t xml:space="preserve"> </w:t>
      </w:r>
      <w:r w:rsidR="00D75F04" w:rsidRPr="00D75F04">
        <w:rPr>
          <w:sz w:val="24"/>
        </w:rPr>
        <w:t>многоцветную роспись;</w:t>
      </w:r>
    </w:p>
    <w:p w:rsidR="00D75F04" w:rsidRPr="00D75F04" w:rsidRDefault="0000186A" w:rsidP="00D75F04">
      <w:pPr>
        <w:pStyle w:val="a5"/>
        <w:rPr>
          <w:sz w:val="24"/>
        </w:rPr>
      </w:pPr>
      <w:r>
        <w:rPr>
          <w:sz w:val="24"/>
        </w:rPr>
        <w:t>-</w:t>
      </w:r>
      <w:r w:rsidR="00D75F04" w:rsidRPr="00D75F04">
        <w:rPr>
          <w:sz w:val="24"/>
        </w:rPr>
        <w:t xml:space="preserve"> увеличивать изображение методом квадратов и</w:t>
      </w:r>
      <w:r>
        <w:rPr>
          <w:sz w:val="24"/>
        </w:rPr>
        <w:t xml:space="preserve"> </w:t>
      </w:r>
      <w:r w:rsidR="00D75F04" w:rsidRPr="00D75F04">
        <w:rPr>
          <w:sz w:val="24"/>
        </w:rPr>
        <w:t>концентрических окружностей с помощью проекционной аппаратуры;</w:t>
      </w:r>
    </w:p>
    <w:p w:rsidR="00D75F04" w:rsidRPr="00D75F04" w:rsidRDefault="0000186A" w:rsidP="00D75F04">
      <w:pPr>
        <w:pStyle w:val="a5"/>
        <w:rPr>
          <w:sz w:val="24"/>
        </w:rPr>
      </w:pPr>
      <w:r>
        <w:rPr>
          <w:sz w:val="24"/>
        </w:rPr>
        <w:t>-</w:t>
      </w:r>
      <w:r w:rsidR="00D75F04" w:rsidRPr="00D75F04">
        <w:rPr>
          <w:sz w:val="24"/>
        </w:rPr>
        <w:t xml:space="preserve"> выполнять художественно-оформительские работы в</w:t>
      </w:r>
      <w:r>
        <w:rPr>
          <w:sz w:val="24"/>
        </w:rPr>
        <w:t xml:space="preserve"> </w:t>
      </w:r>
      <w:r w:rsidR="00D75F04" w:rsidRPr="00D75F04">
        <w:rPr>
          <w:sz w:val="24"/>
        </w:rPr>
        <w:t>разной технике с использованием различных материалов</w:t>
      </w:r>
      <w:r>
        <w:rPr>
          <w:sz w:val="24"/>
        </w:rPr>
        <w:t xml:space="preserve"> </w:t>
      </w:r>
      <w:r w:rsidR="00D75F04" w:rsidRPr="00D75F04">
        <w:rPr>
          <w:sz w:val="24"/>
        </w:rPr>
        <w:t>(настенная роспись, мозаика);</w:t>
      </w:r>
    </w:p>
    <w:p w:rsidR="00D75F04" w:rsidRPr="00D75F04" w:rsidRDefault="0000186A" w:rsidP="00D75F04">
      <w:pPr>
        <w:pStyle w:val="a5"/>
        <w:rPr>
          <w:sz w:val="24"/>
        </w:rPr>
      </w:pPr>
      <w:r>
        <w:rPr>
          <w:sz w:val="24"/>
        </w:rPr>
        <w:t>-</w:t>
      </w:r>
      <w:r w:rsidR="00D75F04" w:rsidRPr="00D75F04">
        <w:rPr>
          <w:sz w:val="24"/>
        </w:rPr>
        <w:t xml:space="preserve"> выполнять роспись рисунков и монтировать объемные</w:t>
      </w:r>
      <w:r>
        <w:rPr>
          <w:sz w:val="24"/>
        </w:rPr>
        <w:t xml:space="preserve"> </w:t>
      </w:r>
      <w:r w:rsidR="00D75F04" w:rsidRPr="00D75F04">
        <w:rPr>
          <w:sz w:val="24"/>
        </w:rPr>
        <w:t>элементы в соответствии с эскизом;</w:t>
      </w:r>
    </w:p>
    <w:p w:rsidR="00D75F04" w:rsidRPr="00D75F04" w:rsidRDefault="0000186A" w:rsidP="00D75F04">
      <w:pPr>
        <w:pStyle w:val="a5"/>
        <w:rPr>
          <w:sz w:val="24"/>
        </w:rPr>
      </w:pPr>
      <w:r>
        <w:rPr>
          <w:sz w:val="24"/>
        </w:rPr>
        <w:t>-</w:t>
      </w:r>
      <w:r w:rsidR="00D75F04" w:rsidRPr="00D75F04">
        <w:rPr>
          <w:sz w:val="24"/>
        </w:rPr>
        <w:t xml:space="preserve"> изготовлять орнаментальные элементы и составлять</w:t>
      </w:r>
      <w:r>
        <w:rPr>
          <w:sz w:val="24"/>
        </w:rPr>
        <w:t xml:space="preserve"> </w:t>
      </w:r>
      <w:r w:rsidR="00D75F04" w:rsidRPr="00D75F04">
        <w:rPr>
          <w:sz w:val="24"/>
        </w:rPr>
        <w:t>орнаментальные композиции;</w:t>
      </w:r>
    </w:p>
    <w:p w:rsidR="00D75F04" w:rsidRPr="00D75F04" w:rsidRDefault="0000186A" w:rsidP="00D75F04">
      <w:pPr>
        <w:pStyle w:val="a5"/>
        <w:rPr>
          <w:sz w:val="24"/>
        </w:rPr>
      </w:pPr>
      <w:r>
        <w:rPr>
          <w:sz w:val="24"/>
        </w:rPr>
        <w:t>-</w:t>
      </w:r>
      <w:r w:rsidR="00D75F04" w:rsidRPr="00D75F04">
        <w:rPr>
          <w:sz w:val="24"/>
        </w:rPr>
        <w:t xml:space="preserve"> использовать различные техники обработки материалов:</w:t>
      </w:r>
      <w:r>
        <w:rPr>
          <w:sz w:val="24"/>
        </w:rPr>
        <w:t xml:space="preserve"> </w:t>
      </w:r>
      <w:r w:rsidR="00D75F04" w:rsidRPr="00D75F04">
        <w:rPr>
          <w:sz w:val="24"/>
        </w:rPr>
        <w:t>чеканку, резьбу, роспись по дереву и пенопласту,</w:t>
      </w:r>
      <w:r>
        <w:rPr>
          <w:sz w:val="24"/>
        </w:rPr>
        <w:t xml:space="preserve"> </w:t>
      </w:r>
      <w:r w:rsidR="00D75F04" w:rsidRPr="00D75F04">
        <w:rPr>
          <w:sz w:val="24"/>
        </w:rPr>
        <w:t>аппликацию, папье-маше, гипсовое литье;</w:t>
      </w:r>
    </w:p>
    <w:p w:rsidR="00D75F04" w:rsidRPr="00D75F04" w:rsidRDefault="0000186A" w:rsidP="00D75F04">
      <w:pPr>
        <w:pStyle w:val="a5"/>
        <w:rPr>
          <w:sz w:val="24"/>
        </w:rPr>
      </w:pPr>
      <w:r>
        <w:rPr>
          <w:sz w:val="24"/>
        </w:rPr>
        <w:t>-</w:t>
      </w:r>
      <w:r w:rsidR="00D75F04" w:rsidRPr="00D75F04">
        <w:rPr>
          <w:sz w:val="24"/>
        </w:rPr>
        <w:t xml:space="preserve"> выполнять объемно-пространственные композиции из</w:t>
      </w:r>
      <w:r>
        <w:rPr>
          <w:sz w:val="24"/>
        </w:rPr>
        <w:t xml:space="preserve"> </w:t>
      </w:r>
      <w:r w:rsidR="00D75F04" w:rsidRPr="00D75F04">
        <w:rPr>
          <w:sz w:val="24"/>
        </w:rPr>
        <w:t>картона, плотной бумаги, из металла в сочетании с</w:t>
      </w:r>
      <w:r>
        <w:rPr>
          <w:sz w:val="24"/>
        </w:rPr>
        <w:t xml:space="preserve"> </w:t>
      </w:r>
      <w:r w:rsidR="00D75F04" w:rsidRPr="00D75F04">
        <w:rPr>
          <w:sz w:val="24"/>
        </w:rPr>
        <w:t>пенопластом, из пластических материалов;</w:t>
      </w:r>
    </w:p>
    <w:p w:rsidR="00D75F04" w:rsidRPr="00D75F04" w:rsidRDefault="0000186A" w:rsidP="00D75F04">
      <w:pPr>
        <w:pStyle w:val="a5"/>
        <w:rPr>
          <w:sz w:val="24"/>
        </w:rPr>
      </w:pPr>
      <w:r>
        <w:rPr>
          <w:sz w:val="24"/>
        </w:rPr>
        <w:t>-</w:t>
      </w:r>
      <w:r w:rsidR="00D75F04" w:rsidRPr="00D75F04">
        <w:rPr>
          <w:sz w:val="24"/>
        </w:rPr>
        <w:t xml:space="preserve"> выполнять элементы макетирования;</w:t>
      </w:r>
    </w:p>
    <w:p w:rsidR="00D75F04" w:rsidRPr="00D75F04" w:rsidRDefault="0000186A" w:rsidP="00D75F04">
      <w:pPr>
        <w:pStyle w:val="a5"/>
        <w:rPr>
          <w:sz w:val="24"/>
        </w:rPr>
      </w:pPr>
      <w:r>
        <w:rPr>
          <w:sz w:val="24"/>
        </w:rPr>
        <w:t>-</w:t>
      </w:r>
      <w:r w:rsidR="00D75F04" w:rsidRPr="00D75F04">
        <w:rPr>
          <w:sz w:val="24"/>
        </w:rPr>
        <w:t xml:space="preserve"> подготавливать к использованию исходные изображения, в</w:t>
      </w:r>
      <w:r>
        <w:rPr>
          <w:sz w:val="24"/>
        </w:rPr>
        <w:t xml:space="preserve"> </w:t>
      </w:r>
      <w:r w:rsidR="00D75F04" w:rsidRPr="00D75F04">
        <w:rPr>
          <w:sz w:val="24"/>
        </w:rPr>
        <w:t>том числе фотографические;</w:t>
      </w:r>
    </w:p>
    <w:p w:rsidR="00D75F04" w:rsidRPr="00D75F04" w:rsidRDefault="0000186A" w:rsidP="00D75F04">
      <w:pPr>
        <w:pStyle w:val="a5"/>
        <w:rPr>
          <w:sz w:val="24"/>
        </w:rPr>
      </w:pPr>
      <w:r>
        <w:rPr>
          <w:sz w:val="24"/>
        </w:rPr>
        <w:t>-</w:t>
      </w:r>
      <w:r w:rsidR="00D75F04" w:rsidRPr="00D75F04">
        <w:rPr>
          <w:sz w:val="24"/>
        </w:rPr>
        <w:t xml:space="preserve"> изготавливать различные виды агитационно-рекламных</w:t>
      </w:r>
      <w:r>
        <w:rPr>
          <w:sz w:val="24"/>
        </w:rPr>
        <w:t xml:space="preserve"> </w:t>
      </w:r>
      <w:r w:rsidR="00D75F04" w:rsidRPr="00D75F04">
        <w:rPr>
          <w:sz w:val="24"/>
        </w:rPr>
        <w:t>материалов;</w:t>
      </w:r>
    </w:p>
    <w:p w:rsidR="00D75F04" w:rsidRPr="00D75F04" w:rsidRDefault="0000186A" w:rsidP="00D75F04">
      <w:pPr>
        <w:pStyle w:val="a5"/>
        <w:rPr>
          <w:sz w:val="24"/>
        </w:rPr>
      </w:pPr>
      <w:r>
        <w:rPr>
          <w:sz w:val="24"/>
        </w:rPr>
        <w:t>-</w:t>
      </w:r>
      <w:r w:rsidR="00D75F04" w:rsidRPr="00D75F04">
        <w:rPr>
          <w:sz w:val="24"/>
        </w:rPr>
        <w:t xml:space="preserve"> выполнять работы по созданию афиш, оформлению</w:t>
      </w:r>
      <w:r>
        <w:rPr>
          <w:sz w:val="24"/>
        </w:rPr>
        <w:t xml:space="preserve"> </w:t>
      </w:r>
      <w:r w:rsidR="00D75F04" w:rsidRPr="00D75F04">
        <w:rPr>
          <w:sz w:val="24"/>
        </w:rPr>
        <w:t>витрин, экспозиции наружной и внутренней агитации и др.;</w:t>
      </w:r>
    </w:p>
    <w:p w:rsidR="00D75F04" w:rsidRPr="00D75F04" w:rsidRDefault="0000186A" w:rsidP="00D75F04">
      <w:pPr>
        <w:pStyle w:val="a5"/>
        <w:rPr>
          <w:sz w:val="24"/>
        </w:rPr>
      </w:pPr>
      <w:r>
        <w:rPr>
          <w:sz w:val="24"/>
        </w:rPr>
        <w:t>-</w:t>
      </w:r>
      <w:r w:rsidR="00D75F04" w:rsidRPr="00D75F04">
        <w:rPr>
          <w:sz w:val="24"/>
        </w:rPr>
        <w:t xml:space="preserve"> использовать различные техники исполнения: аппликация,</w:t>
      </w:r>
      <w:r>
        <w:rPr>
          <w:sz w:val="24"/>
        </w:rPr>
        <w:t xml:space="preserve"> </w:t>
      </w:r>
      <w:r w:rsidR="00D75F04" w:rsidRPr="00D75F04">
        <w:rPr>
          <w:sz w:val="24"/>
        </w:rPr>
        <w:t>чеканка, маркетри, написание текстов на текстиле и стекле,</w:t>
      </w:r>
    </w:p>
    <w:p w:rsidR="00D75F04" w:rsidRPr="00D75F04" w:rsidRDefault="00596698" w:rsidP="00D75F04">
      <w:pPr>
        <w:pStyle w:val="a5"/>
        <w:rPr>
          <w:sz w:val="24"/>
        </w:rPr>
      </w:pPr>
      <w:r>
        <w:rPr>
          <w:sz w:val="24"/>
        </w:rPr>
        <w:t xml:space="preserve">- </w:t>
      </w:r>
      <w:r w:rsidR="00D75F04" w:rsidRPr="00D75F04">
        <w:rPr>
          <w:sz w:val="24"/>
        </w:rPr>
        <w:t>технология изготовления накладных букв и цифр в</w:t>
      </w:r>
      <w:r>
        <w:rPr>
          <w:sz w:val="24"/>
        </w:rPr>
        <w:t xml:space="preserve"> </w:t>
      </w:r>
      <w:r w:rsidR="00D75F04" w:rsidRPr="00D75F04">
        <w:rPr>
          <w:sz w:val="24"/>
        </w:rPr>
        <w:t>различных материалах;</w:t>
      </w:r>
    </w:p>
    <w:p w:rsidR="00280F7F" w:rsidRPr="00280F7F" w:rsidRDefault="00596698" w:rsidP="00D75F04">
      <w:pPr>
        <w:pStyle w:val="a5"/>
        <w:rPr>
          <w:b/>
          <w:i/>
          <w:sz w:val="12"/>
          <w:szCs w:val="12"/>
        </w:rPr>
      </w:pPr>
      <w:r>
        <w:rPr>
          <w:sz w:val="24"/>
        </w:rPr>
        <w:t>-</w:t>
      </w:r>
      <w:r w:rsidR="00D75F04" w:rsidRPr="00D75F04">
        <w:rPr>
          <w:sz w:val="24"/>
        </w:rPr>
        <w:t xml:space="preserve"> контролировать качество материалов и выполненных</w:t>
      </w:r>
      <w:r>
        <w:rPr>
          <w:sz w:val="24"/>
        </w:rPr>
        <w:t xml:space="preserve"> </w:t>
      </w:r>
      <w:r w:rsidR="00D75F04" w:rsidRPr="00D75F04">
        <w:rPr>
          <w:sz w:val="24"/>
        </w:rPr>
        <w:t>работ;</w:t>
      </w:r>
    </w:p>
    <w:p w:rsidR="00596698" w:rsidRDefault="00596698"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596698" w:rsidRDefault="00596698" w:rsidP="00596698">
      <w:pPr>
        <w:ind w:firstLine="709"/>
        <w:jc w:val="both"/>
      </w:pPr>
      <w:r>
        <w:t>- различные техники обработки материалов: чеканка, резьба, роспись по дереву, аппликация, папье-маше, гипсовое литье и др.;</w:t>
      </w:r>
    </w:p>
    <w:p w:rsidR="00596698" w:rsidRDefault="00596698" w:rsidP="00596698">
      <w:pPr>
        <w:ind w:firstLine="709"/>
        <w:jc w:val="both"/>
      </w:pPr>
      <w:r>
        <w:t xml:space="preserve">- правила техники безопасности при выполнении оформительских работ, включая монтажные приемы использования графических элементов: рамок, диаграмм, плашек, орнаментов; </w:t>
      </w:r>
    </w:p>
    <w:p w:rsidR="00596698" w:rsidRDefault="00596698" w:rsidP="00596698">
      <w:pPr>
        <w:ind w:firstLine="709"/>
        <w:jc w:val="both"/>
      </w:pPr>
      <w:r>
        <w:t xml:space="preserve">- современные технологии изготовления рекламно-агитационных материалов: фотопечать, </w:t>
      </w:r>
      <w:proofErr w:type="spellStart"/>
      <w:r>
        <w:t>шелкография</w:t>
      </w:r>
      <w:proofErr w:type="spellEnd"/>
      <w:r>
        <w:t>;</w:t>
      </w:r>
    </w:p>
    <w:p w:rsidR="00596698" w:rsidRDefault="00596698" w:rsidP="00596698">
      <w:pPr>
        <w:ind w:firstLine="709"/>
        <w:jc w:val="both"/>
      </w:pPr>
      <w:r>
        <w:t>- области применения и особенности ручных работ и высокотехнологичных промышленных решений;</w:t>
      </w:r>
    </w:p>
    <w:p w:rsidR="00596698" w:rsidRDefault="00596698" w:rsidP="00596698">
      <w:pPr>
        <w:ind w:firstLine="709"/>
        <w:jc w:val="both"/>
      </w:pPr>
      <w:r>
        <w:t>- приемы подготовки исходных изображений (фотографий, графических элементов) для использования в рекламно-агитационных материалах;</w:t>
      </w:r>
    </w:p>
    <w:p w:rsidR="00596698" w:rsidRDefault="00596698" w:rsidP="00596698">
      <w:pPr>
        <w:ind w:firstLine="709"/>
        <w:jc w:val="both"/>
      </w:pPr>
      <w:r>
        <w:t>- основные выразительные средства;</w:t>
      </w:r>
    </w:p>
    <w:p w:rsidR="00596698" w:rsidRDefault="00596698" w:rsidP="00596698">
      <w:pPr>
        <w:ind w:firstLine="709"/>
        <w:jc w:val="both"/>
      </w:pPr>
      <w:r>
        <w:t>- особенности художественного оформления в рекламе;</w:t>
      </w:r>
    </w:p>
    <w:p w:rsidR="00596698" w:rsidRDefault="00596698" w:rsidP="00596698">
      <w:pPr>
        <w:ind w:firstLine="709"/>
        <w:jc w:val="both"/>
      </w:pPr>
      <w:r>
        <w:t>- принципы построения изобразительно-шрифтовых композиций;</w:t>
      </w:r>
    </w:p>
    <w:p w:rsidR="00596698" w:rsidRDefault="00596698" w:rsidP="00596698">
      <w:pPr>
        <w:ind w:firstLine="709"/>
        <w:jc w:val="both"/>
      </w:pPr>
      <w:r>
        <w:t>- способы выполнения шрифтовых работ в рекламно-агитационных материалах;</w:t>
      </w:r>
    </w:p>
    <w:p w:rsidR="00596698" w:rsidRDefault="00596698" w:rsidP="00596698">
      <w:pPr>
        <w:ind w:firstLine="709"/>
        <w:jc w:val="both"/>
      </w:pPr>
      <w:r>
        <w:lastRenderedPageBreak/>
        <w:t>- удобочитаемость, четкость и ясность графических форм, смысловая акцентировка отдельных элементов, композиционная слаженность, стилевое единство, гармоничность цветового решения, связь изображений и букв с содержанием текста;</w:t>
      </w:r>
    </w:p>
    <w:p w:rsidR="00596698" w:rsidRDefault="00596698" w:rsidP="00596698">
      <w:pPr>
        <w:ind w:firstLine="709"/>
        <w:jc w:val="both"/>
      </w:pPr>
      <w:r>
        <w:t>- технологическую последовательность изготовления рекламно-агитационных материалов;</w:t>
      </w:r>
    </w:p>
    <w:p w:rsidR="0050345D" w:rsidRDefault="00596698" w:rsidP="00596698">
      <w:pPr>
        <w:ind w:firstLine="709"/>
        <w:jc w:val="both"/>
        <w:rPr>
          <w:b/>
        </w:rPr>
      </w:pPr>
      <w:r>
        <w:t>- требования, предъявляемые к качеству исходных материалов и выполненных работ; правила техники безопасности</w:t>
      </w:r>
      <w:r w:rsidR="00280F7F">
        <w:t>.</w:t>
      </w:r>
    </w:p>
    <w:p w:rsidR="00933486" w:rsidRDefault="00933486" w:rsidP="00A7712C">
      <w:pPr>
        <w:ind w:firstLine="709"/>
        <w:rPr>
          <w:b/>
        </w:rPr>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265EEA" w:rsidRDefault="00265EEA" w:rsidP="00265EEA">
      <w:pPr>
        <w:ind w:left="567"/>
      </w:pPr>
      <w:r>
        <w:t xml:space="preserve">Объем образовательной нагрузки – </w:t>
      </w:r>
      <w:r w:rsidR="006435E1">
        <w:t>27</w:t>
      </w:r>
      <w:r w:rsidR="002A16D3">
        <w:t>0</w:t>
      </w:r>
      <w:r>
        <w:t xml:space="preserve"> час</w:t>
      </w:r>
      <w:r w:rsidR="002A16D3">
        <w:t>ов</w:t>
      </w:r>
      <w:r>
        <w:t>.</w:t>
      </w:r>
    </w:p>
    <w:p w:rsidR="00265EEA" w:rsidRDefault="006435E1" w:rsidP="00265EEA">
      <w:pPr>
        <w:ind w:left="567"/>
      </w:pPr>
      <w:r>
        <w:t xml:space="preserve">        </w:t>
      </w:r>
      <w:r w:rsidR="00265EEA">
        <w:t xml:space="preserve">Всего учебных занятий во взаимодействии с преподавателем –  </w:t>
      </w:r>
      <w:r>
        <w:t xml:space="preserve">116 </w:t>
      </w:r>
      <w:r w:rsidR="00265EEA">
        <w:t>часов, в том числе:</w:t>
      </w:r>
    </w:p>
    <w:p w:rsidR="00265EEA" w:rsidRDefault="006435E1" w:rsidP="00265EEA">
      <w:pPr>
        <w:ind w:left="567" w:firstLine="567"/>
      </w:pPr>
      <w:r>
        <w:t xml:space="preserve">           </w:t>
      </w:r>
      <w:r w:rsidR="00265EEA">
        <w:t xml:space="preserve">теоретическое обучение - </w:t>
      </w:r>
      <w:r w:rsidR="002A16D3">
        <w:t>32</w:t>
      </w:r>
      <w:r w:rsidR="00265EEA">
        <w:t xml:space="preserve"> час</w:t>
      </w:r>
      <w:r w:rsidR="002A16D3">
        <w:t>а</w:t>
      </w:r>
      <w:r w:rsidR="00265EEA">
        <w:t>;</w:t>
      </w:r>
    </w:p>
    <w:p w:rsidR="006435E1" w:rsidRDefault="006435E1" w:rsidP="006435E1">
      <w:pPr>
        <w:ind w:left="567" w:firstLine="567"/>
      </w:pPr>
      <w:r>
        <w:t xml:space="preserve">           </w:t>
      </w:r>
      <w:r w:rsidR="00265EEA">
        <w:t xml:space="preserve">лабораторные и практические занятия, включая семинары – </w:t>
      </w:r>
      <w:r w:rsidR="002A16D3">
        <w:t>84</w:t>
      </w:r>
      <w:r w:rsidR="00265EEA">
        <w:t xml:space="preserve"> час</w:t>
      </w:r>
      <w:r w:rsidR="00933486">
        <w:t>а</w:t>
      </w:r>
      <w:r>
        <w:t>;</w:t>
      </w:r>
    </w:p>
    <w:p w:rsidR="00265EEA" w:rsidRDefault="00265EEA" w:rsidP="006435E1">
      <w:pPr>
        <w:ind w:left="567" w:firstLine="567"/>
      </w:pPr>
      <w:r>
        <w:t>пр</w:t>
      </w:r>
      <w:r w:rsidR="002A16D3">
        <w:t xml:space="preserve">еддипломная </w:t>
      </w:r>
      <w:r>
        <w:t>практика – 1</w:t>
      </w:r>
      <w:r w:rsidR="002A16D3">
        <w:t>44</w:t>
      </w:r>
      <w:r>
        <w:t xml:space="preserve"> час</w:t>
      </w:r>
      <w:r w:rsidR="002A16D3">
        <w:t>а</w:t>
      </w:r>
      <w:r>
        <w:t>.</w:t>
      </w:r>
    </w:p>
    <w:p w:rsidR="00265EEA" w:rsidRDefault="00265EEA" w:rsidP="00265EEA">
      <w:pPr>
        <w:ind w:left="567"/>
      </w:pPr>
      <w:r>
        <w:t xml:space="preserve">Самостоятельная работа обучающегося </w:t>
      </w:r>
      <w:r w:rsidR="006435E1">
        <w:t>–</w:t>
      </w:r>
      <w:r>
        <w:t xml:space="preserve"> </w:t>
      </w:r>
      <w:r w:rsidR="006435E1">
        <w:t>1</w:t>
      </w:r>
      <w:r w:rsidR="002A16D3">
        <w:t>0</w:t>
      </w:r>
      <w:r w:rsidR="006435E1">
        <w:t xml:space="preserve"> </w:t>
      </w:r>
      <w:r>
        <w:t>часов.</w:t>
      </w:r>
    </w:p>
    <w:p w:rsidR="00FF6B56" w:rsidRDefault="00FF6B56" w:rsidP="004C6A8F">
      <w:pPr>
        <w:ind w:firstLine="567"/>
      </w:pPr>
    </w:p>
    <w:p w:rsidR="00596698" w:rsidRDefault="00596698" w:rsidP="00A029A8">
      <w:pPr>
        <w:jc w:val="center"/>
        <w:rPr>
          <w:b/>
          <w:sz w:val="28"/>
          <w:szCs w:val="28"/>
        </w:rPr>
      </w:pPr>
    </w:p>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Pr="00596698" w:rsidRDefault="00A029A8" w:rsidP="00FF6B56">
      <w:pPr>
        <w:rPr>
          <w:sz w:val="12"/>
          <w:szCs w:val="12"/>
        </w:rPr>
      </w:pPr>
    </w:p>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w:t>
      </w:r>
      <w:r w:rsidR="002A16D3" w:rsidRPr="002A16D3">
        <w:t>Выполнение работ по видам деятельности «исполнитель художественно-оформительских работ</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933486" w:rsidRPr="00A029A8" w:rsidTr="00A7712C">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w:t>
            </w:r>
          </w:p>
        </w:tc>
        <w:tc>
          <w:tcPr>
            <w:tcW w:w="8212" w:type="dxa"/>
          </w:tcPr>
          <w:p w:rsidR="00933486" w:rsidRPr="00E800BA" w:rsidRDefault="00933486" w:rsidP="00596698">
            <w:pPr>
              <w:pStyle w:val="2"/>
              <w:suppressAutoHyphens/>
              <w:spacing w:before="0" w:after="0"/>
              <w:rPr>
                <w:rStyle w:val="af1"/>
                <w:rFonts w:ascii="Times New Roman" w:hAnsi="Times New Roman"/>
                <w:b w:val="0"/>
                <w:sz w:val="24"/>
                <w:szCs w:val="24"/>
              </w:rPr>
            </w:pPr>
            <w:r w:rsidRPr="00E800BA">
              <w:rPr>
                <w:rStyle w:val="af1"/>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933486" w:rsidRPr="00A029A8" w:rsidTr="00A7712C">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2</w:t>
            </w:r>
          </w:p>
        </w:tc>
        <w:tc>
          <w:tcPr>
            <w:tcW w:w="8212" w:type="dxa"/>
          </w:tcPr>
          <w:p w:rsidR="00933486" w:rsidRPr="00A11A0E"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33486" w:rsidRPr="00A029A8" w:rsidTr="00A7712C">
        <w:trPr>
          <w:trHeight w:val="467"/>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3</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Планировать и реализовывать собственное профессиональное и личностное развитие.</w:t>
            </w:r>
          </w:p>
        </w:tc>
      </w:tr>
      <w:tr w:rsidR="00933486" w:rsidRPr="00A029A8" w:rsidTr="00A7712C">
        <w:trPr>
          <w:trHeight w:val="673"/>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4</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933486" w:rsidRPr="00A029A8" w:rsidTr="00A7712C">
        <w:trPr>
          <w:trHeight w:val="516"/>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5</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473912">
              <w:rPr>
                <w:rFonts w:ascii="Times New Roman" w:hAnsi="Times New Roman"/>
                <w:b w:val="0"/>
                <w:i w:val="0"/>
                <w:sz w:val="24"/>
                <w:szCs w:val="24"/>
              </w:rPr>
              <w:t>Осуще</w:t>
            </w:r>
            <w:r w:rsidRPr="0022090A">
              <w:rPr>
                <w:rFonts w:ascii="Times New Roman" w:hAnsi="Times New Roman"/>
                <w:sz w:val="24"/>
                <w:szCs w:val="24"/>
              </w:rPr>
              <w:t>с</w:t>
            </w:r>
            <w:r w:rsidRPr="00473912">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73912">
              <w:rPr>
                <w:rStyle w:val="af1"/>
                <w:rFonts w:ascii="Times New Roman" w:hAnsi="Times New Roman"/>
                <w:b w:val="0"/>
                <w:sz w:val="24"/>
                <w:szCs w:val="24"/>
              </w:rPr>
              <w:t>.</w:t>
            </w:r>
          </w:p>
        </w:tc>
      </w:tr>
      <w:tr w:rsidR="00933486" w:rsidRPr="00A029A8" w:rsidTr="00A7712C">
        <w:trPr>
          <w:trHeight w:val="560"/>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6</w:t>
            </w:r>
          </w:p>
        </w:tc>
        <w:tc>
          <w:tcPr>
            <w:tcW w:w="8212" w:type="dxa"/>
          </w:tcPr>
          <w:p w:rsidR="00933486" w:rsidRPr="00473912" w:rsidRDefault="00933486" w:rsidP="00596698">
            <w:pPr>
              <w:pStyle w:val="2"/>
              <w:spacing w:before="0" w:after="0"/>
              <w:rPr>
                <w:rStyle w:val="af1"/>
                <w:rFonts w:ascii="Times New Roman" w:hAnsi="Times New Roman"/>
                <w:b w:val="0"/>
                <w:i/>
                <w:sz w:val="24"/>
                <w:szCs w:val="24"/>
              </w:rPr>
            </w:pPr>
            <w:r w:rsidRPr="0047391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33486" w:rsidRPr="00A029A8" w:rsidTr="00A7712C">
        <w:trPr>
          <w:trHeight w:val="673"/>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7</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933486" w:rsidRPr="00A029A8" w:rsidTr="00A7712C">
        <w:trPr>
          <w:trHeight w:val="673"/>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8</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33486" w:rsidRPr="00A029A8" w:rsidTr="00A7712C">
        <w:trPr>
          <w:trHeight w:val="310"/>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9</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Использовать информационные технологии в профессиональной деятельности.</w:t>
            </w:r>
          </w:p>
        </w:tc>
      </w:tr>
      <w:tr w:rsidR="00933486" w:rsidRPr="00A029A8" w:rsidTr="00A7712C">
        <w:trPr>
          <w:trHeight w:val="310"/>
        </w:trPr>
        <w:tc>
          <w:tcPr>
            <w:tcW w:w="1642" w:type="dxa"/>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10</w:t>
            </w:r>
          </w:p>
        </w:tc>
        <w:tc>
          <w:tcPr>
            <w:tcW w:w="8212" w:type="dxa"/>
          </w:tcPr>
          <w:p w:rsidR="00933486" w:rsidRPr="007B1B24" w:rsidRDefault="00933486" w:rsidP="00596698">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933486" w:rsidRPr="00A029A8" w:rsidTr="00136057">
        <w:trPr>
          <w:trHeight w:val="310"/>
        </w:trPr>
        <w:tc>
          <w:tcPr>
            <w:tcW w:w="1642" w:type="dxa"/>
            <w:tcBorders>
              <w:bottom w:val="single" w:sz="4" w:space="0" w:color="auto"/>
            </w:tcBorders>
          </w:tcPr>
          <w:p w:rsidR="00933486" w:rsidRPr="00623B16" w:rsidRDefault="00933486" w:rsidP="00596698">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11</w:t>
            </w:r>
          </w:p>
        </w:tc>
        <w:tc>
          <w:tcPr>
            <w:tcW w:w="8212" w:type="dxa"/>
          </w:tcPr>
          <w:p w:rsidR="00933486" w:rsidRPr="00473912" w:rsidRDefault="00933486" w:rsidP="00596698">
            <w:pPr>
              <w:pStyle w:val="2"/>
              <w:spacing w:before="0" w:after="0"/>
              <w:rPr>
                <w:rStyle w:val="af1"/>
                <w:rFonts w:ascii="Times New Roman" w:hAnsi="Times New Roman"/>
                <w:b w:val="0"/>
                <w:i/>
                <w:sz w:val="24"/>
                <w:szCs w:val="24"/>
              </w:rPr>
            </w:pPr>
            <w:r w:rsidRPr="00473912">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A029A8" w:rsidRDefault="00A029A8" w:rsidP="00FF6B56"/>
    <w:p w:rsidR="009A1801" w:rsidRDefault="009A1801" w:rsidP="00CB6474">
      <w:pPr>
        <w:ind w:firstLine="567"/>
        <w:jc w:val="both"/>
        <w:rPr>
          <w:b/>
        </w:rPr>
      </w:pPr>
      <w:r>
        <w:rPr>
          <w:b/>
        </w:rPr>
        <w:lastRenderedPageBreak/>
        <w:t xml:space="preserve">2.3. </w:t>
      </w:r>
      <w:r w:rsidRPr="009A1801">
        <w:rPr>
          <w:b/>
        </w:rPr>
        <w:t>Перечень профессиональных компетенций</w:t>
      </w:r>
    </w:p>
    <w:p w:rsidR="009A1801" w:rsidRDefault="009A1801" w:rsidP="00CB6474">
      <w:pPr>
        <w:ind w:firstLine="56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74"/>
      </w:tblGrid>
      <w:tr w:rsidR="009A1801" w:rsidRPr="005142A9" w:rsidTr="00280F7F">
        <w:tc>
          <w:tcPr>
            <w:tcW w:w="1071"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Код</w:t>
            </w:r>
          </w:p>
        </w:tc>
        <w:tc>
          <w:tcPr>
            <w:tcW w:w="8874"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Наименование видов деятельности и профессиональных компетенций</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ВПД 05.01</w:t>
            </w:r>
          </w:p>
        </w:tc>
        <w:tc>
          <w:tcPr>
            <w:tcW w:w="8874" w:type="dxa"/>
          </w:tcPr>
          <w:p w:rsidR="00280F7F" w:rsidRPr="00596698" w:rsidRDefault="00596698" w:rsidP="00596698">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 xml:space="preserve">Выполнение работ по видам деятельности «исполнитель художественно-оформительских работ </w:t>
            </w:r>
          </w:p>
        </w:tc>
      </w:tr>
      <w:tr w:rsidR="00280F7F" w:rsidRPr="005142A9" w:rsidTr="00280F7F">
        <w:trPr>
          <w:trHeight w:val="271"/>
        </w:trPr>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5.1</w:t>
            </w:r>
          </w:p>
        </w:tc>
        <w:tc>
          <w:tcPr>
            <w:tcW w:w="8874" w:type="dxa"/>
          </w:tcPr>
          <w:p w:rsidR="00280F7F" w:rsidRPr="00CB3EDC" w:rsidRDefault="00596698" w:rsidP="00280F7F">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Изготавливать конструкции основ для художественно-оформительских работ</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5.2</w:t>
            </w:r>
          </w:p>
        </w:tc>
        <w:tc>
          <w:tcPr>
            <w:tcW w:w="8874" w:type="dxa"/>
          </w:tcPr>
          <w:p w:rsidR="00280F7F" w:rsidRPr="00CB3EDC" w:rsidRDefault="00596698" w:rsidP="00280F7F">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Подготавливать к художественно-оформительским работам рабочие поверхности из различных материалов</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5.3</w:t>
            </w:r>
          </w:p>
        </w:tc>
        <w:tc>
          <w:tcPr>
            <w:tcW w:w="8874" w:type="dxa"/>
          </w:tcPr>
          <w:p w:rsidR="00280F7F" w:rsidRPr="00CB3EDC" w:rsidRDefault="00596698" w:rsidP="00596698">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 xml:space="preserve">Составлять колера </w:t>
            </w:r>
          </w:p>
        </w:tc>
      </w:tr>
      <w:tr w:rsidR="00280F7F" w:rsidRPr="005142A9" w:rsidTr="00280F7F">
        <w:tc>
          <w:tcPr>
            <w:tcW w:w="1071" w:type="dxa"/>
          </w:tcPr>
          <w:p w:rsidR="00280F7F"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5.4</w:t>
            </w:r>
          </w:p>
        </w:tc>
        <w:tc>
          <w:tcPr>
            <w:tcW w:w="8874" w:type="dxa"/>
          </w:tcPr>
          <w:p w:rsidR="00280F7F" w:rsidRPr="00CB3EDC" w:rsidRDefault="00596698" w:rsidP="00280F7F">
            <w:pPr>
              <w:pStyle w:val="2"/>
              <w:spacing w:before="0" w:after="0"/>
              <w:jc w:val="both"/>
              <w:rPr>
                <w:rStyle w:val="af1"/>
                <w:rFonts w:ascii="Times New Roman" w:hAnsi="Times New Roman"/>
                <w:b w:val="0"/>
                <w:i/>
                <w:sz w:val="24"/>
                <w:szCs w:val="24"/>
              </w:rPr>
            </w:pPr>
            <w:r w:rsidRPr="00596698">
              <w:rPr>
                <w:rFonts w:ascii="Times New Roman" w:hAnsi="Times New Roman"/>
                <w:b w:val="0"/>
                <w:i w:val="0"/>
                <w:sz w:val="24"/>
                <w:szCs w:val="24"/>
              </w:rPr>
              <w:t>Оформлять фоны</w:t>
            </w:r>
          </w:p>
        </w:tc>
      </w:tr>
      <w:tr w:rsidR="00596698" w:rsidRPr="005142A9" w:rsidTr="00280F7F">
        <w:tc>
          <w:tcPr>
            <w:tcW w:w="1071" w:type="dxa"/>
          </w:tcPr>
          <w:p w:rsidR="00596698" w:rsidRPr="00CB3EDC" w:rsidRDefault="00596698" w:rsidP="00596698">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 xml:space="preserve">5.5 </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Изготавливать простые шаблоны</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5.6</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Вырезать трафареты декоративных шрифтов и декоративных элементов</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5.7</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Выполнять художественные надписи</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5.8</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Выполнять роспись рисунков композиционного решения средней сложности по эскизам и под руководством художника</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5.9</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Изготавливать объемные элементы художественного оформления из различных материалов</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w:t>
            </w:r>
            <w:r>
              <w:rPr>
                <w:rFonts w:ascii="Times New Roman" w:hAnsi="Times New Roman"/>
                <w:b w:val="0"/>
                <w:i w:val="0"/>
                <w:sz w:val="24"/>
                <w:szCs w:val="24"/>
              </w:rPr>
              <w:t xml:space="preserve"> </w:t>
            </w:r>
            <w:r w:rsidRPr="00596698">
              <w:rPr>
                <w:rFonts w:ascii="Times New Roman" w:hAnsi="Times New Roman"/>
                <w:b w:val="0"/>
                <w:i w:val="0"/>
                <w:sz w:val="24"/>
                <w:szCs w:val="24"/>
              </w:rPr>
              <w:t>5.10</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Создавать объемно пространственные композиции</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5.11</w:t>
            </w:r>
          </w:p>
        </w:tc>
        <w:tc>
          <w:tcPr>
            <w:tcW w:w="8874" w:type="dxa"/>
          </w:tcPr>
          <w:p w:rsidR="00596698" w:rsidRPr="00CB3EDC" w:rsidRDefault="00596698" w:rsidP="00596698">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 xml:space="preserve">Выполнять элементы макетирования </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5.12</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Подготавливать к использованию исходные изображения</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5.13</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Комбинировать элементы оформления и надписи в рекламных материалах</w:t>
            </w:r>
          </w:p>
        </w:tc>
      </w:tr>
      <w:tr w:rsidR="00596698" w:rsidRPr="005142A9" w:rsidTr="00280F7F">
        <w:tc>
          <w:tcPr>
            <w:tcW w:w="1071" w:type="dxa"/>
          </w:tcPr>
          <w:p w:rsidR="00596698" w:rsidRPr="00CB3EDC" w:rsidRDefault="00596698" w:rsidP="00280F7F">
            <w:pPr>
              <w:pStyle w:val="2"/>
              <w:spacing w:before="0" w:after="0"/>
              <w:jc w:val="both"/>
              <w:rPr>
                <w:rStyle w:val="af1"/>
                <w:rFonts w:ascii="Times New Roman" w:hAnsi="Times New Roman"/>
                <w:b w:val="0"/>
                <w:sz w:val="24"/>
                <w:szCs w:val="24"/>
              </w:rPr>
            </w:pPr>
            <w:r w:rsidRPr="00596698">
              <w:rPr>
                <w:rFonts w:ascii="Times New Roman" w:hAnsi="Times New Roman"/>
                <w:b w:val="0"/>
                <w:i w:val="0"/>
                <w:sz w:val="24"/>
                <w:szCs w:val="24"/>
              </w:rPr>
              <w:t>ПК 5.14</w:t>
            </w:r>
          </w:p>
        </w:tc>
        <w:tc>
          <w:tcPr>
            <w:tcW w:w="8874" w:type="dxa"/>
          </w:tcPr>
          <w:p w:rsidR="00596698" w:rsidRPr="00CB3EDC" w:rsidRDefault="00596698" w:rsidP="00280F7F">
            <w:pPr>
              <w:pStyle w:val="2"/>
              <w:spacing w:before="0" w:after="0"/>
              <w:jc w:val="both"/>
              <w:rPr>
                <w:rFonts w:ascii="Times New Roman" w:hAnsi="Times New Roman"/>
                <w:b w:val="0"/>
                <w:i w:val="0"/>
                <w:sz w:val="24"/>
                <w:szCs w:val="24"/>
              </w:rPr>
            </w:pPr>
            <w:r w:rsidRPr="00596698">
              <w:rPr>
                <w:rFonts w:ascii="Times New Roman" w:hAnsi="Times New Roman"/>
                <w:b w:val="0"/>
                <w:i w:val="0"/>
                <w:sz w:val="24"/>
                <w:szCs w:val="24"/>
              </w:rPr>
              <w:t>Контролировать сроки и качество выполненных заданий</w:t>
            </w:r>
          </w:p>
        </w:tc>
      </w:tr>
    </w:tbl>
    <w:p w:rsidR="009A1801" w:rsidRDefault="009A1801" w:rsidP="00CB6474">
      <w:pPr>
        <w:ind w:firstLine="567"/>
        <w:jc w:val="both"/>
        <w:rPr>
          <w:b/>
        </w:rPr>
      </w:pPr>
    </w:p>
    <w:p w:rsidR="00CB6474" w:rsidRDefault="00CB6474"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6435E1" w:rsidRDefault="006435E1" w:rsidP="00FF6B56"/>
    <w:p w:rsidR="00A029A8" w:rsidRPr="00A029A8" w:rsidRDefault="00A029A8" w:rsidP="00917BE5">
      <w:pPr>
        <w:jc w:val="center"/>
        <w:rPr>
          <w:b/>
        </w:rPr>
      </w:pPr>
      <w:r w:rsidRPr="00A029A8">
        <w:rPr>
          <w:b/>
        </w:rPr>
        <w:lastRenderedPageBreak/>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2A16D3" w:rsidRPr="002A16D3">
        <w:rPr>
          <w:b/>
          <w:u w:val="single"/>
        </w:rPr>
        <w:t>ПМ.05 Выполнение работ по одной или нескольким профессиям рабочих, должностям служащих</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153"/>
        <w:gridCol w:w="850"/>
        <w:gridCol w:w="709"/>
        <w:gridCol w:w="709"/>
        <w:gridCol w:w="709"/>
        <w:gridCol w:w="708"/>
        <w:gridCol w:w="709"/>
        <w:gridCol w:w="709"/>
        <w:gridCol w:w="567"/>
      </w:tblGrid>
      <w:tr w:rsidR="006435E1" w:rsidRPr="00A029A8" w:rsidTr="006435E1">
        <w:trPr>
          <w:cantSplit/>
          <w:trHeight w:val="435"/>
        </w:trPr>
        <w:tc>
          <w:tcPr>
            <w:tcW w:w="1667" w:type="dxa"/>
            <w:vMerge w:val="restart"/>
            <w:vAlign w:val="center"/>
          </w:tcPr>
          <w:p w:rsidR="006435E1" w:rsidRPr="00A029A8" w:rsidRDefault="006435E1" w:rsidP="0032601B">
            <w:pPr>
              <w:widowControl w:val="0"/>
              <w:jc w:val="center"/>
              <w:rPr>
                <w:b/>
                <w:sz w:val="22"/>
                <w:szCs w:val="22"/>
              </w:rPr>
            </w:pPr>
            <w:r w:rsidRPr="00A029A8">
              <w:rPr>
                <w:b/>
                <w:sz w:val="22"/>
                <w:szCs w:val="22"/>
              </w:rPr>
              <w:t>Коды профессиональных компетенций</w:t>
            </w:r>
          </w:p>
        </w:tc>
        <w:tc>
          <w:tcPr>
            <w:tcW w:w="3153" w:type="dxa"/>
            <w:vMerge w:val="restart"/>
            <w:vAlign w:val="center"/>
          </w:tcPr>
          <w:p w:rsidR="006435E1" w:rsidRPr="00A029A8" w:rsidRDefault="006435E1" w:rsidP="0032601B">
            <w:pPr>
              <w:widowControl w:val="0"/>
              <w:jc w:val="center"/>
              <w:rPr>
                <w:b/>
                <w:sz w:val="22"/>
                <w:szCs w:val="22"/>
              </w:rPr>
            </w:pPr>
            <w:r w:rsidRPr="00A029A8">
              <w:rPr>
                <w:b/>
                <w:sz w:val="22"/>
                <w:szCs w:val="22"/>
              </w:rPr>
              <w:t>Наименования разделов профессионального модуля</w:t>
            </w:r>
          </w:p>
        </w:tc>
        <w:tc>
          <w:tcPr>
            <w:tcW w:w="850" w:type="dxa"/>
            <w:vMerge w:val="restart"/>
            <w:textDirection w:val="btLr"/>
            <w:vAlign w:val="center"/>
          </w:tcPr>
          <w:p w:rsidR="006435E1" w:rsidRPr="00A029A8" w:rsidRDefault="006435E1" w:rsidP="0032601B">
            <w:pPr>
              <w:widowControl w:val="0"/>
              <w:ind w:left="113" w:right="113"/>
              <w:rPr>
                <w:i/>
                <w:sz w:val="22"/>
                <w:szCs w:val="22"/>
              </w:rPr>
            </w:pPr>
            <w:r w:rsidRPr="00864640">
              <w:rPr>
                <w:b/>
                <w:sz w:val="22"/>
                <w:szCs w:val="22"/>
              </w:rPr>
              <w:t>Суммарный объем нагрузки, час.</w:t>
            </w:r>
          </w:p>
        </w:tc>
        <w:tc>
          <w:tcPr>
            <w:tcW w:w="4820" w:type="dxa"/>
            <w:gridSpan w:val="7"/>
          </w:tcPr>
          <w:p w:rsidR="006435E1" w:rsidRPr="00A029A8" w:rsidRDefault="006435E1"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6435E1" w:rsidRPr="00A029A8" w:rsidTr="006435E1">
        <w:trPr>
          <w:cantSplit/>
          <w:trHeight w:val="216"/>
        </w:trPr>
        <w:tc>
          <w:tcPr>
            <w:tcW w:w="1667" w:type="dxa"/>
            <w:vMerge/>
          </w:tcPr>
          <w:p w:rsidR="006435E1" w:rsidRPr="00A029A8" w:rsidRDefault="006435E1" w:rsidP="0032601B">
            <w:pPr>
              <w:widowControl w:val="0"/>
              <w:jc w:val="center"/>
              <w:rPr>
                <w:b/>
                <w:sz w:val="22"/>
                <w:szCs w:val="22"/>
              </w:rPr>
            </w:pPr>
          </w:p>
        </w:tc>
        <w:tc>
          <w:tcPr>
            <w:tcW w:w="3153" w:type="dxa"/>
            <w:vMerge/>
            <w:vAlign w:val="center"/>
          </w:tcPr>
          <w:p w:rsidR="006435E1" w:rsidRPr="00A029A8" w:rsidRDefault="006435E1" w:rsidP="0032601B">
            <w:pPr>
              <w:widowControl w:val="0"/>
              <w:jc w:val="center"/>
              <w:rPr>
                <w:b/>
                <w:sz w:val="22"/>
                <w:szCs w:val="22"/>
              </w:rPr>
            </w:pPr>
          </w:p>
        </w:tc>
        <w:tc>
          <w:tcPr>
            <w:tcW w:w="850" w:type="dxa"/>
            <w:vMerge/>
            <w:vAlign w:val="center"/>
          </w:tcPr>
          <w:p w:rsidR="006435E1" w:rsidRPr="00A029A8" w:rsidRDefault="006435E1" w:rsidP="0032601B">
            <w:pPr>
              <w:widowControl w:val="0"/>
              <w:jc w:val="center"/>
              <w:rPr>
                <w:b/>
                <w:sz w:val="22"/>
                <w:szCs w:val="22"/>
              </w:rPr>
            </w:pPr>
          </w:p>
        </w:tc>
        <w:tc>
          <w:tcPr>
            <w:tcW w:w="4253" w:type="dxa"/>
            <w:gridSpan w:val="6"/>
          </w:tcPr>
          <w:p w:rsidR="006435E1" w:rsidRPr="00337635" w:rsidRDefault="006435E1"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567" w:type="dxa"/>
            <w:textDirection w:val="btLr"/>
            <w:vAlign w:val="center"/>
          </w:tcPr>
          <w:p w:rsidR="006435E1" w:rsidRDefault="006435E1" w:rsidP="0032601B">
            <w:pPr>
              <w:widowControl w:val="0"/>
              <w:ind w:left="72" w:right="113" w:hanging="283"/>
              <w:rPr>
                <w:b/>
                <w:sz w:val="22"/>
                <w:szCs w:val="22"/>
              </w:rPr>
            </w:pPr>
          </w:p>
        </w:tc>
      </w:tr>
      <w:tr w:rsidR="006435E1" w:rsidRPr="00A029A8" w:rsidTr="006435E1">
        <w:trPr>
          <w:cantSplit/>
          <w:trHeight w:val="216"/>
        </w:trPr>
        <w:tc>
          <w:tcPr>
            <w:tcW w:w="1667" w:type="dxa"/>
            <w:vMerge/>
          </w:tcPr>
          <w:p w:rsidR="006435E1" w:rsidRPr="00A029A8" w:rsidRDefault="006435E1" w:rsidP="0032601B">
            <w:pPr>
              <w:widowControl w:val="0"/>
              <w:jc w:val="center"/>
              <w:rPr>
                <w:b/>
                <w:sz w:val="22"/>
                <w:szCs w:val="22"/>
              </w:rPr>
            </w:pPr>
          </w:p>
        </w:tc>
        <w:tc>
          <w:tcPr>
            <w:tcW w:w="3153" w:type="dxa"/>
            <w:vMerge/>
            <w:vAlign w:val="center"/>
          </w:tcPr>
          <w:p w:rsidR="006435E1" w:rsidRPr="00A029A8" w:rsidRDefault="006435E1" w:rsidP="0032601B">
            <w:pPr>
              <w:widowControl w:val="0"/>
              <w:jc w:val="center"/>
              <w:rPr>
                <w:b/>
                <w:sz w:val="22"/>
                <w:szCs w:val="22"/>
              </w:rPr>
            </w:pPr>
          </w:p>
        </w:tc>
        <w:tc>
          <w:tcPr>
            <w:tcW w:w="850" w:type="dxa"/>
            <w:vMerge/>
            <w:vAlign w:val="center"/>
          </w:tcPr>
          <w:p w:rsidR="006435E1" w:rsidRPr="00A029A8" w:rsidRDefault="006435E1" w:rsidP="0032601B">
            <w:pPr>
              <w:widowControl w:val="0"/>
              <w:jc w:val="center"/>
              <w:rPr>
                <w:b/>
                <w:sz w:val="22"/>
                <w:szCs w:val="22"/>
              </w:rPr>
            </w:pPr>
          </w:p>
        </w:tc>
        <w:tc>
          <w:tcPr>
            <w:tcW w:w="2835" w:type="dxa"/>
            <w:gridSpan w:val="4"/>
          </w:tcPr>
          <w:p w:rsidR="006435E1" w:rsidRPr="00A029A8" w:rsidRDefault="006435E1" w:rsidP="0032601B">
            <w:pPr>
              <w:widowControl w:val="0"/>
              <w:suppressAutoHyphens/>
              <w:jc w:val="center"/>
              <w:rPr>
                <w:b/>
                <w:sz w:val="22"/>
                <w:szCs w:val="22"/>
              </w:rPr>
            </w:pPr>
            <w:r w:rsidRPr="0045334F">
              <w:rPr>
                <w:b/>
                <w:sz w:val="22"/>
                <w:szCs w:val="22"/>
              </w:rPr>
              <w:t>обучение по МДК</w:t>
            </w:r>
          </w:p>
        </w:tc>
        <w:tc>
          <w:tcPr>
            <w:tcW w:w="1418" w:type="dxa"/>
            <w:gridSpan w:val="2"/>
            <w:vMerge w:val="restart"/>
            <w:vAlign w:val="center"/>
          </w:tcPr>
          <w:p w:rsidR="006435E1" w:rsidRPr="00337635" w:rsidRDefault="006435E1" w:rsidP="006435E1">
            <w:pPr>
              <w:widowControl w:val="0"/>
              <w:ind w:left="113"/>
              <w:rPr>
                <w:b/>
                <w:sz w:val="22"/>
                <w:szCs w:val="22"/>
              </w:rPr>
            </w:pPr>
            <w:r w:rsidRPr="00A029A8">
              <w:rPr>
                <w:b/>
                <w:sz w:val="22"/>
                <w:szCs w:val="22"/>
              </w:rPr>
              <w:t>Практика</w:t>
            </w:r>
          </w:p>
        </w:tc>
        <w:tc>
          <w:tcPr>
            <w:tcW w:w="567" w:type="dxa"/>
            <w:vMerge w:val="restart"/>
            <w:textDirection w:val="btLr"/>
            <w:vAlign w:val="center"/>
          </w:tcPr>
          <w:p w:rsidR="006435E1" w:rsidRPr="00A029A8" w:rsidRDefault="006435E1"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6435E1" w:rsidRPr="00A029A8" w:rsidTr="006435E1">
        <w:trPr>
          <w:cantSplit/>
          <w:trHeight w:val="126"/>
        </w:trPr>
        <w:tc>
          <w:tcPr>
            <w:tcW w:w="1667" w:type="dxa"/>
            <w:vMerge/>
          </w:tcPr>
          <w:p w:rsidR="006435E1" w:rsidRPr="00A029A8" w:rsidRDefault="006435E1" w:rsidP="0032601B">
            <w:pPr>
              <w:widowControl w:val="0"/>
              <w:jc w:val="center"/>
              <w:rPr>
                <w:b/>
                <w:sz w:val="22"/>
                <w:szCs w:val="22"/>
              </w:rPr>
            </w:pPr>
          </w:p>
        </w:tc>
        <w:tc>
          <w:tcPr>
            <w:tcW w:w="3153" w:type="dxa"/>
            <w:vMerge/>
            <w:vAlign w:val="center"/>
          </w:tcPr>
          <w:p w:rsidR="006435E1" w:rsidRPr="00A029A8" w:rsidRDefault="006435E1" w:rsidP="0032601B">
            <w:pPr>
              <w:widowControl w:val="0"/>
              <w:jc w:val="center"/>
              <w:rPr>
                <w:b/>
                <w:sz w:val="22"/>
                <w:szCs w:val="22"/>
              </w:rPr>
            </w:pPr>
          </w:p>
        </w:tc>
        <w:tc>
          <w:tcPr>
            <w:tcW w:w="850" w:type="dxa"/>
            <w:vMerge/>
            <w:vAlign w:val="center"/>
          </w:tcPr>
          <w:p w:rsidR="006435E1" w:rsidRPr="00A029A8" w:rsidRDefault="006435E1" w:rsidP="0032601B">
            <w:pPr>
              <w:widowControl w:val="0"/>
              <w:jc w:val="center"/>
              <w:rPr>
                <w:b/>
                <w:sz w:val="22"/>
                <w:szCs w:val="22"/>
              </w:rPr>
            </w:pPr>
          </w:p>
        </w:tc>
        <w:tc>
          <w:tcPr>
            <w:tcW w:w="709" w:type="dxa"/>
          </w:tcPr>
          <w:p w:rsidR="006435E1" w:rsidRPr="00A029A8" w:rsidRDefault="006435E1" w:rsidP="0032601B">
            <w:pPr>
              <w:widowControl w:val="0"/>
              <w:suppressAutoHyphens/>
              <w:jc w:val="center"/>
              <w:rPr>
                <w:b/>
                <w:sz w:val="22"/>
                <w:szCs w:val="22"/>
              </w:rPr>
            </w:pPr>
          </w:p>
        </w:tc>
        <w:tc>
          <w:tcPr>
            <w:tcW w:w="2126" w:type="dxa"/>
            <w:gridSpan w:val="3"/>
          </w:tcPr>
          <w:p w:rsidR="006435E1" w:rsidRPr="00A029A8" w:rsidRDefault="006435E1" w:rsidP="0032601B">
            <w:pPr>
              <w:widowControl w:val="0"/>
              <w:suppressAutoHyphens/>
              <w:jc w:val="center"/>
              <w:rPr>
                <w:b/>
                <w:sz w:val="22"/>
                <w:szCs w:val="22"/>
              </w:rPr>
            </w:pPr>
            <w:r w:rsidRPr="0045334F">
              <w:rPr>
                <w:b/>
                <w:sz w:val="22"/>
                <w:szCs w:val="22"/>
              </w:rPr>
              <w:t>в том числе</w:t>
            </w:r>
            <w:r>
              <w:rPr>
                <w:b/>
                <w:sz w:val="22"/>
                <w:szCs w:val="22"/>
              </w:rPr>
              <w:t>:</w:t>
            </w:r>
          </w:p>
        </w:tc>
        <w:tc>
          <w:tcPr>
            <w:tcW w:w="1418" w:type="dxa"/>
            <w:gridSpan w:val="2"/>
            <w:vMerge/>
            <w:vAlign w:val="center"/>
          </w:tcPr>
          <w:p w:rsidR="006435E1" w:rsidRPr="00337635" w:rsidRDefault="006435E1" w:rsidP="0032601B">
            <w:pPr>
              <w:widowControl w:val="0"/>
              <w:ind w:left="113" w:right="113"/>
              <w:rPr>
                <w:b/>
                <w:sz w:val="22"/>
                <w:szCs w:val="22"/>
              </w:rPr>
            </w:pPr>
          </w:p>
        </w:tc>
        <w:tc>
          <w:tcPr>
            <w:tcW w:w="567" w:type="dxa"/>
            <w:vMerge/>
            <w:textDirection w:val="btLr"/>
            <w:vAlign w:val="center"/>
          </w:tcPr>
          <w:p w:rsidR="006435E1" w:rsidRDefault="006435E1" w:rsidP="0032601B">
            <w:pPr>
              <w:widowControl w:val="0"/>
              <w:ind w:left="72" w:right="113" w:hanging="283"/>
              <w:rPr>
                <w:b/>
                <w:sz w:val="22"/>
                <w:szCs w:val="22"/>
              </w:rPr>
            </w:pPr>
          </w:p>
        </w:tc>
      </w:tr>
      <w:tr w:rsidR="006435E1" w:rsidRPr="00A029A8" w:rsidTr="006435E1">
        <w:trPr>
          <w:cantSplit/>
          <w:trHeight w:val="3364"/>
        </w:trPr>
        <w:tc>
          <w:tcPr>
            <w:tcW w:w="1667" w:type="dxa"/>
            <w:vMerge/>
          </w:tcPr>
          <w:p w:rsidR="006435E1" w:rsidRPr="00A029A8" w:rsidRDefault="006435E1" w:rsidP="0032601B">
            <w:pPr>
              <w:jc w:val="center"/>
              <w:rPr>
                <w:b/>
                <w:sz w:val="22"/>
                <w:szCs w:val="22"/>
              </w:rPr>
            </w:pPr>
          </w:p>
        </w:tc>
        <w:tc>
          <w:tcPr>
            <w:tcW w:w="3153" w:type="dxa"/>
            <w:vMerge/>
            <w:vAlign w:val="center"/>
          </w:tcPr>
          <w:p w:rsidR="006435E1" w:rsidRPr="00A029A8" w:rsidRDefault="006435E1" w:rsidP="0032601B">
            <w:pPr>
              <w:jc w:val="center"/>
              <w:rPr>
                <w:b/>
                <w:sz w:val="22"/>
                <w:szCs w:val="22"/>
              </w:rPr>
            </w:pPr>
          </w:p>
        </w:tc>
        <w:tc>
          <w:tcPr>
            <w:tcW w:w="850" w:type="dxa"/>
            <w:vMerge/>
            <w:vAlign w:val="center"/>
          </w:tcPr>
          <w:p w:rsidR="006435E1" w:rsidRPr="00A029A8" w:rsidRDefault="006435E1" w:rsidP="0032601B">
            <w:pPr>
              <w:jc w:val="center"/>
              <w:rPr>
                <w:b/>
                <w:sz w:val="22"/>
                <w:szCs w:val="22"/>
              </w:rPr>
            </w:pPr>
          </w:p>
        </w:tc>
        <w:tc>
          <w:tcPr>
            <w:tcW w:w="709" w:type="dxa"/>
            <w:textDirection w:val="btLr"/>
          </w:tcPr>
          <w:p w:rsidR="006435E1" w:rsidRPr="00A029A8" w:rsidRDefault="006435E1" w:rsidP="0032601B">
            <w:pPr>
              <w:widowControl w:val="0"/>
              <w:suppressAutoHyphens/>
              <w:ind w:left="113" w:right="113"/>
              <w:rPr>
                <w:b/>
                <w:sz w:val="22"/>
                <w:szCs w:val="22"/>
              </w:rPr>
            </w:pPr>
            <w:r>
              <w:rPr>
                <w:b/>
                <w:sz w:val="22"/>
                <w:szCs w:val="22"/>
              </w:rPr>
              <w:t>всего</w:t>
            </w:r>
          </w:p>
        </w:tc>
        <w:tc>
          <w:tcPr>
            <w:tcW w:w="709" w:type="dxa"/>
            <w:textDirection w:val="btLr"/>
          </w:tcPr>
          <w:p w:rsidR="006435E1" w:rsidRPr="00A029A8" w:rsidRDefault="006435E1"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9" w:type="dxa"/>
            <w:textDirection w:val="btLr"/>
            <w:vAlign w:val="center"/>
          </w:tcPr>
          <w:p w:rsidR="006435E1" w:rsidRPr="00A029A8" w:rsidRDefault="006435E1"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708" w:type="dxa"/>
            <w:textDirection w:val="btLr"/>
            <w:vAlign w:val="center"/>
          </w:tcPr>
          <w:p w:rsidR="006435E1" w:rsidRPr="00A029A8" w:rsidRDefault="006435E1"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709" w:type="dxa"/>
            <w:textDirection w:val="btLr"/>
            <w:vAlign w:val="center"/>
          </w:tcPr>
          <w:p w:rsidR="006435E1" w:rsidRPr="00A029A8" w:rsidRDefault="006435E1"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709" w:type="dxa"/>
            <w:textDirection w:val="btLr"/>
            <w:vAlign w:val="center"/>
          </w:tcPr>
          <w:p w:rsidR="006435E1" w:rsidRPr="00A029A8" w:rsidRDefault="006435E1" w:rsidP="0032601B">
            <w:pPr>
              <w:widowControl w:val="0"/>
              <w:ind w:left="113" w:right="113"/>
              <w:jc w:val="center"/>
              <w:rPr>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567" w:type="dxa"/>
            <w:vMerge/>
            <w:textDirection w:val="btLr"/>
            <w:vAlign w:val="center"/>
          </w:tcPr>
          <w:p w:rsidR="006435E1" w:rsidRPr="00A029A8" w:rsidRDefault="006435E1" w:rsidP="0032601B">
            <w:pPr>
              <w:widowControl w:val="0"/>
              <w:ind w:left="72" w:right="113"/>
              <w:jc w:val="center"/>
              <w:rPr>
                <w:sz w:val="22"/>
                <w:szCs w:val="22"/>
              </w:rPr>
            </w:pPr>
          </w:p>
        </w:tc>
      </w:tr>
      <w:tr w:rsidR="006435E1" w:rsidRPr="00A029A8" w:rsidTr="006435E1">
        <w:trPr>
          <w:trHeight w:val="127"/>
        </w:trPr>
        <w:tc>
          <w:tcPr>
            <w:tcW w:w="1667" w:type="dxa"/>
            <w:vAlign w:val="center"/>
          </w:tcPr>
          <w:p w:rsidR="006435E1" w:rsidRPr="00A029A8" w:rsidRDefault="006435E1" w:rsidP="0032601B">
            <w:pPr>
              <w:jc w:val="center"/>
              <w:rPr>
                <w:b/>
                <w:sz w:val="22"/>
                <w:szCs w:val="22"/>
              </w:rPr>
            </w:pPr>
            <w:r w:rsidRPr="00A029A8">
              <w:rPr>
                <w:b/>
                <w:sz w:val="22"/>
                <w:szCs w:val="22"/>
              </w:rPr>
              <w:t>1</w:t>
            </w:r>
          </w:p>
        </w:tc>
        <w:tc>
          <w:tcPr>
            <w:tcW w:w="3153" w:type="dxa"/>
            <w:vAlign w:val="center"/>
          </w:tcPr>
          <w:p w:rsidR="006435E1" w:rsidRPr="00A029A8" w:rsidRDefault="006435E1" w:rsidP="0032601B">
            <w:pPr>
              <w:jc w:val="center"/>
              <w:rPr>
                <w:b/>
                <w:sz w:val="22"/>
                <w:szCs w:val="22"/>
              </w:rPr>
            </w:pPr>
            <w:r w:rsidRPr="00A029A8">
              <w:rPr>
                <w:b/>
                <w:sz w:val="22"/>
                <w:szCs w:val="22"/>
              </w:rPr>
              <w:t>2</w:t>
            </w:r>
          </w:p>
        </w:tc>
        <w:tc>
          <w:tcPr>
            <w:tcW w:w="850" w:type="dxa"/>
            <w:vAlign w:val="center"/>
          </w:tcPr>
          <w:p w:rsidR="006435E1" w:rsidRPr="00A029A8" w:rsidRDefault="006435E1" w:rsidP="0032601B">
            <w:pPr>
              <w:widowControl w:val="0"/>
              <w:suppressAutoHyphens/>
              <w:jc w:val="center"/>
              <w:rPr>
                <w:b/>
                <w:sz w:val="22"/>
                <w:szCs w:val="22"/>
              </w:rPr>
            </w:pPr>
            <w:r w:rsidRPr="00A029A8">
              <w:rPr>
                <w:b/>
                <w:sz w:val="22"/>
                <w:szCs w:val="22"/>
              </w:rPr>
              <w:t>3</w:t>
            </w:r>
          </w:p>
        </w:tc>
        <w:tc>
          <w:tcPr>
            <w:tcW w:w="709" w:type="dxa"/>
          </w:tcPr>
          <w:p w:rsidR="006435E1" w:rsidRPr="00A029A8" w:rsidRDefault="006435E1" w:rsidP="0032601B">
            <w:pPr>
              <w:widowControl w:val="0"/>
              <w:suppressAutoHyphens/>
              <w:jc w:val="center"/>
              <w:rPr>
                <w:b/>
                <w:sz w:val="22"/>
                <w:szCs w:val="22"/>
              </w:rPr>
            </w:pPr>
          </w:p>
        </w:tc>
        <w:tc>
          <w:tcPr>
            <w:tcW w:w="709" w:type="dxa"/>
          </w:tcPr>
          <w:p w:rsidR="006435E1" w:rsidRPr="00A029A8" w:rsidRDefault="006435E1" w:rsidP="0032601B">
            <w:pPr>
              <w:widowControl w:val="0"/>
              <w:suppressAutoHyphens/>
              <w:jc w:val="center"/>
              <w:rPr>
                <w:b/>
                <w:sz w:val="22"/>
                <w:szCs w:val="22"/>
              </w:rPr>
            </w:pPr>
          </w:p>
        </w:tc>
        <w:tc>
          <w:tcPr>
            <w:tcW w:w="709" w:type="dxa"/>
            <w:vAlign w:val="center"/>
          </w:tcPr>
          <w:p w:rsidR="006435E1" w:rsidRPr="00A029A8" w:rsidRDefault="006435E1" w:rsidP="0032601B">
            <w:pPr>
              <w:widowControl w:val="0"/>
              <w:suppressAutoHyphens/>
              <w:jc w:val="center"/>
              <w:rPr>
                <w:b/>
                <w:sz w:val="22"/>
                <w:szCs w:val="22"/>
              </w:rPr>
            </w:pPr>
          </w:p>
        </w:tc>
        <w:tc>
          <w:tcPr>
            <w:tcW w:w="708" w:type="dxa"/>
            <w:vAlign w:val="center"/>
          </w:tcPr>
          <w:p w:rsidR="006435E1" w:rsidRPr="00A029A8" w:rsidRDefault="006435E1" w:rsidP="0032601B">
            <w:pPr>
              <w:widowControl w:val="0"/>
              <w:suppressAutoHyphens/>
              <w:jc w:val="center"/>
              <w:rPr>
                <w:b/>
                <w:sz w:val="22"/>
                <w:szCs w:val="22"/>
              </w:rPr>
            </w:pPr>
          </w:p>
        </w:tc>
        <w:tc>
          <w:tcPr>
            <w:tcW w:w="709" w:type="dxa"/>
            <w:vAlign w:val="center"/>
          </w:tcPr>
          <w:p w:rsidR="006435E1" w:rsidRPr="00A029A8" w:rsidRDefault="006435E1" w:rsidP="0032601B">
            <w:pPr>
              <w:widowControl w:val="0"/>
              <w:jc w:val="center"/>
              <w:rPr>
                <w:b/>
                <w:sz w:val="22"/>
                <w:szCs w:val="22"/>
              </w:rPr>
            </w:pPr>
          </w:p>
        </w:tc>
        <w:tc>
          <w:tcPr>
            <w:tcW w:w="709" w:type="dxa"/>
            <w:vAlign w:val="center"/>
          </w:tcPr>
          <w:p w:rsidR="006435E1" w:rsidRPr="00A029A8" w:rsidRDefault="006435E1" w:rsidP="0032601B">
            <w:pPr>
              <w:widowControl w:val="0"/>
              <w:jc w:val="center"/>
              <w:rPr>
                <w:b/>
                <w:sz w:val="22"/>
                <w:szCs w:val="22"/>
              </w:rPr>
            </w:pPr>
          </w:p>
        </w:tc>
        <w:tc>
          <w:tcPr>
            <w:tcW w:w="567" w:type="dxa"/>
            <w:vAlign w:val="center"/>
          </w:tcPr>
          <w:p w:rsidR="006435E1" w:rsidRPr="00A029A8" w:rsidRDefault="006435E1" w:rsidP="0032601B">
            <w:pPr>
              <w:widowControl w:val="0"/>
              <w:jc w:val="center"/>
              <w:rPr>
                <w:b/>
                <w:sz w:val="22"/>
                <w:szCs w:val="22"/>
              </w:rPr>
            </w:pPr>
          </w:p>
        </w:tc>
      </w:tr>
      <w:tr w:rsidR="006435E1" w:rsidRPr="00A029A8" w:rsidTr="006435E1">
        <w:trPr>
          <w:cantSplit/>
        </w:trPr>
        <w:tc>
          <w:tcPr>
            <w:tcW w:w="1667" w:type="dxa"/>
            <w:tcBorders>
              <w:top w:val="single" w:sz="4" w:space="0" w:color="auto"/>
              <w:left w:val="single" w:sz="4" w:space="0" w:color="auto"/>
              <w:right w:val="single" w:sz="4" w:space="0" w:color="auto"/>
            </w:tcBorders>
          </w:tcPr>
          <w:p w:rsidR="006435E1" w:rsidRPr="009A1801" w:rsidRDefault="006435E1" w:rsidP="009A1801">
            <w:pPr>
              <w:rPr>
                <w:sz w:val="20"/>
                <w:szCs w:val="16"/>
              </w:rPr>
            </w:pPr>
            <w:r w:rsidRPr="009A1801">
              <w:rPr>
                <w:sz w:val="20"/>
                <w:szCs w:val="16"/>
              </w:rPr>
              <w:t>ПК</w:t>
            </w:r>
            <w:r>
              <w:rPr>
                <w:sz w:val="20"/>
                <w:szCs w:val="16"/>
              </w:rPr>
              <w:t xml:space="preserve"> 5</w:t>
            </w:r>
            <w:r w:rsidRPr="009A1801">
              <w:rPr>
                <w:sz w:val="20"/>
                <w:szCs w:val="16"/>
              </w:rPr>
              <w:t>.1</w:t>
            </w:r>
            <w:r>
              <w:rPr>
                <w:sz w:val="20"/>
                <w:szCs w:val="16"/>
              </w:rPr>
              <w:t xml:space="preserve"> -</w:t>
            </w:r>
            <w:r w:rsidRPr="009A1801">
              <w:rPr>
                <w:sz w:val="20"/>
                <w:szCs w:val="16"/>
              </w:rPr>
              <w:t xml:space="preserve"> ПК </w:t>
            </w:r>
            <w:r>
              <w:rPr>
                <w:sz w:val="20"/>
                <w:szCs w:val="16"/>
              </w:rPr>
              <w:t>5.14</w:t>
            </w:r>
          </w:p>
          <w:p w:rsidR="006435E1" w:rsidRPr="009A1801" w:rsidRDefault="006435E1" w:rsidP="009A1801">
            <w:pPr>
              <w:rPr>
                <w:sz w:val="20"/>
                <w:szCs w:val="16"/>
              </w:rPr>
            </w:pPr>
            <w:r w:rsidRPr="009A1801">
              <w:rPr>
                <w:sz w:val="20"/>
                <w:szCs w:val="16"/>
              </w:rPr>
              <w:t>ОК 1 – ОК</w:t>
            </w:r>
            <w:r>
              <w:rPr>
                <w:sz w:val="20"/>
                <w:szCs w:val="16"/>
              </w:rPr>
              <w:t xml:space="preserve"> </w:t>
            </w:r>
            <w:r w:rsidRPr="009A1801">
              <w:rPr>
                <w:sz w:val="20"/>
                <w:szCs w:val="16"/>
              </w:rPr>
              <w:t>11</w:t>
            </w:r>
          </w:p>
          <w:p w:rsidR="006435E1" w:rsidRPr="009A1801" w:rsidRDefault="006435E1" w:rsidP="009A1801">
            <w:pPr>
              <w:rPr>
                <w:sz w:val="20"/>
                <w:szCs w:val="16"/>
              </w:rPr>
            </w:pPr>
          </w:p>
        </w:tc>
        <w:tc>
          <w:tcPr>
            <w:tcW w:w="3153" w:type="dxa"/>
            <w:shd w:val="clear" w:color="auto" w:fill="auto"/>
          </w:tcPr>
          <w:p w:rsidR="006435E1" w:rsidRPr="002A16D3" w:rsidRDefault="006435E1" w:rsidP="002A16D3">
            <w:pPr>
              <w:rPr>
                <w:sz w:val="20"/>
                <w:szCs w:val="20"/>
              </w:rPr>
            </w:pPr>
            <w:r w:rsidRPr="001B7B34">
              <w:rPr>
                <w:sz w:val="20"/>
                <w:szCs w:val="20"/>
              </w:rPr>
              <w:t xml:space="preserve">Раздел 1. </w:t>
            </w:r>
            <w:r w:rsidRPr="002A16D3">
              <w:rPr>
                <w:sz w:val="20"/>
                <w:szCs w:val="20"/>
              </w:rPr>
              <w:t>Выполнение работ по одной или нескольким</w:t>
            </w:r>
          </w:p>
          <w:p w:rsidR="006435E1" w:rsidRPr="002A16D3" w:rsidRDefault="006435E1" w:rsidP="002A16D3">
            <w:pPr>
              <w:rPr>
                <w:sz w:val="20"/>
                <w:szCs w:val="20"/>
              </w:rPr>
            </w:pPr>
            <w:r w:rsidRPr="002A16D3">
              <w:rPr>
                <w:sz w:val="20"/>
                <w:szCs w:val="20"/>
              </w:rPr>
              <w:t>профессиям рабочих</w:t>
            </w:r>
            <w:r>
              <w:rPr>
                <w:sz w:val="20"/>
                <w:szCs w:val="20"/>
              </w:rPr>
              <w:t xml:space="preserve"> </w:t>
            </w:r>
            <w:r w:rsidRPr="002A16D3">
              <w:rPr>
                <w:sz w:val="20"/>
                <w:szCs w:val="20"/>
              </w:rPr>
              <w:t>должност</w:t>
            </w:r>
            <w:r>
              <w:rPr>
                <w:sz w:val="20"/>
                <w:szCs w:val="20"/>
              </w:rPr>
              <w:t>ей и</w:t>
            </w:r>
            <w:r w:rsidRPr="002A16D3">
              <w:rPr>
                <w:sz w:val="20"/>
                <w:szCs w:val="20"/>
              </w:rPr>
              <w:t xml:space="preserve"> служащих</w:t>
            </w:r>
            <w:r>
              <w:rPr>
                <w:sz w:val="20"/>
                <w:szCs w:val="20"/>
              </w:rPr>
              <w:t>,</w:t>
            </w:r>
          </w:p>
          <w:p w:rsidR="006435E1" w:rsidRPr="00005DA1" w:rsidRDefault="006435E1" w:rsidP="002A16D3">
            <w:pPr>
              <w:rPr>
                <w:sz w:val="20"/>
                <w:szCs w:val="20"/>
              </w:rPr>
            </w:pPr>
            <w:r w:rsidRPr="002A16D3">
              <w:rPr>
                <w:sz w:val="20"/>
                <w:szCs w:val="20"/>
              </w:rPr>
              <w:t>выполнение работ по видам деятельности</w:t>
            </w:r>
            <w:r>
              <w:rPr>
                <w:sz w:val="20"/>
                <w:szCs w:val="20"/>
              </w:rPr>
              <w:t xml:space="preserve"> </w:t>
            </w:r>
            <w:r w:rsidRPr="002A16D3">
              <w:rPr>
                <w:sz w:val="20"/>
                <w:szCs w:val="20"/>
              </w:rPr>
              <w:t>«Исполнитель художественно</w:t>
            </w:r>
            <w:r>
              <w:rPr>
                <w:sz w:val="20"/>
                <w:szCs w:val="20"/>
              </w:rPr>
              <w:t>-</w:t>
            </w:r>
            <w:r w:rsidRPr="002A16D3">
              <w:rPr>
                <w:sz w:val="20"/>
                <w:szCs w:val="20"/>
              </w:rPr>
              <w:t>оформительских работ»</w:t>
            </w:r>
          </w:p>
        </w:tc>
        <w:tc>
          <w:tcPr>
            <w:tcW w:w="850" w:type="dxa"/>
            <w:vAlign w:val="center"/>
          </w:tcPr>
          <w:p w:rsidR="006435E1" w:rsidRPr="00A029A8" w:rsidRDefault="006435E1" w:rsidP="006435E1">
            <w:pPr>
              <w:widowControl w:val="0"/>
              <w:suppressAutoHyphens/>
              <w:spacing w:before="100" w:beforeAutospacing="1" w:after="100" w:afterAutospacing="1"/>
              <w:jc w:val="center"/>
              <w:rPr>
                <w:b/>
                <w:sz w:val="22"/>
                <w:szCs w:val="22"/>
              </w:rPr>
            </w:pPr>
            <w:r>
              <w:rPr>
                <w:b/>
                <w:sz w:val="22"/>
                <w:szCs w:val="22"/>
              </w:rPr>
              <w:t>126</w:t>
            </w:r>
          </w:p>
        </w:tc>
        <w:tc>
          <w:tcPr>
            <w:tcW w:w="709" w:type="dxa"/>
            <w:vAlign w:val="center"/>
          </w:tcPr>
          <w:p w:rsidR="006435E1" w:rsidRDefault="006435E1" w:rsidP="009A1801">
            <w:pPr>
              <w:widowControl w:val="0"/>
              <w:jc w:val="center"/>
              <w:rPr>
                <w:b/>
                <w:sz w:val="22"/>
                <w:szCs w:val="22"/>
              </w:rPr>
            </w:pPr>
            <w:r>
              <w:rPr>
                <w:b/>
                <w:sz w:val="22"/>
                <w:szCs w:val="22"/>
              </w:rPr>
              <w:t>116</w:t>
            </w:r>
          </w:p>
        </w:tc>
        <w:tc>
          <w:tcPr>
            <w:tcW w:w="709" w:type="dxa"/>
            <w:vAlign w:val="center"/>
          </w:tcPr>
          <w:p w:rsidR="006435E1" w:rsidRDefault="006435E1" w:rsidP="009A1801">
            <w:pPr>
              <w:widowControl w:val="0"/>
              <w:jc w:val="center"/>
              <w:rPr>
                <w:b/>
                <w:sz w:val="22"/>
                <w:szCs w:val="22"/>
              </w:rPr>
            </w:pPr>
            <w:r>
              <w:rPr>
                <w:b/>
                <w:sz w:val="22"/>
                <w:szCs w:val="22"/>
              </w:rPr>
              <w:t>6</w:t>
            </w:r>
          </w:p>
        </w:tc>
        <w:tc>
          <w:tcPr>
            <w:tcW w:w="709" w:type="dxa"/>
            <w:vAlign w:val="center"/>
          </w:tcPr>
          <w:p w:rsidR="006435E1" w:rsidRPr="00A029A8" w:rsidRDefault="006435E1" w:rsidP="009A1801">
            <w:pPr>
              <w:widowControl w:val="0"/>
              <w:jc w:val="center"/>
              <w:rPr>
                <w:b/>
                <w:sz w:val="22"/>
                <w:szCs w:val="22"/>
              </w:rPr>
            </w:pPr>
            <w:r>
              <w:rPr>
                <w:b/>
                <w:sz w:val="22"/>
                <w:szCs w:val="22"/>
              </w:rPr>
              <w:t>78</w:t>
            </w:r>
          </w:p>
        </w:tc>
        <w:tc>
          <w:tcPr>
            <w:tcW w:w="708" w:type="dxa"/>
            <w:vAlign w:val="center"/>
          </w:tcPr>
          <w:p w:rsidR="006435E1" w:rsidRPr="00A029A8" w:rsidRDefault="006435E1" w:rsidP="009A1801">
            <w:pPr>
              <w:widowControl w:val="0"/>
              <w:jc w:val="center"/>
              <w:rPr>
                <w:b/>
                <w:sz w:val="22"/>
                <w:szCs w:val="22"/>
              </w:rPr>
            </w:pPr>
            <w:r>
              <w:rPr>
                <w:b/>
                <w:sz w:val="22"/>
                <w:szCs w:val="22"/>
              </w:rPr>
              <w:t>-</w:t>
            </w:r>
          </w:p>
        </w:tc>
        <w:tc>
          <w:tcPr>
            <w:tcW w:w="709" w:type="dxa"/>
            <w:vAlign w:val="center"/>
          </w:tcPr>
          <w:p w:rsidR="006435E1" w:rsidRPr="00A029A8" w:rsidRDefault="006435E1" w:rsidP="009A1801">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6435E1" w:rsidRPr="00A029A8" w:rsidRDefault="006435E1" w:rsidP="009A1801">
            <w:pPr>
              <w:widowControl w:val="0"/>
              <w:suppressAutoHyphens/>
              <w:spacing w:beforeAutospacing="1" w:afterAutospacing="1"/>
              <w:jc w:val="center"/>
              <w:rPr>
                <w:b/>
                <w:sz w:val="22"/>
                <w:szCs w:val="22"/>
              </w:rPr>
            </w:pPr>
            <w:r>
              <w:rPr>
                <w:b/>
                <w:sz w:val="22"/>
                <w:szCs w:val="22"/>
              </w:rPr>
              <w:t>-</w:t>
            </w:r>
          </w:p>
        </w:tc>
        <w:tc>
          <w:tcPr>
            <w:tcW w:w="567" w:type="dxa"/>
            <w:vAlign w:val="center"/>
          </w:tcPr>
          <w:p w:rsidR="006435E1" w:rsidRPr="00A029A8" w:rsidRDefault="006435E1" w:rsidP="009A1801">
            <w:pPr>
              <w:widowControl w:val="0"/>
              <w:suppressAutoHyphens/>
              <w:spacing w:beforeAutospacing="1" w:afterAutospacing="1"/>
              <w:jc w:val="center"/>
              <w:rPr>
                <w:b/>
                <w:sz w:val="22"/>
                <w:szCs w:val="22"/>
              </w:rPr>
            </w:pPr>
            <w:r>
              <w:rPr>
                <w:b/>
                <w:sz w:val="22"/>
                <w:szCs w:val="22"/>
              </w:rPr>
              <w:t>10</w:t>
            </w:r>
          </w:p>
        </w:tc>
      </w:tr>
      <w:tr w:rsidR="006435E1" w:rsidRPr="00A029A8" w:rsidTr="006435E1">
        <w:trPr>
          <w:cantSplit/>
        </w:trPr>
        <w:tc>
          <w:tcPr>
            <w:tcW w:w="1667" w:type="dxa"/>
          </w:tcPr>
          <w:p w:rsidR="006435E1" w:rsidRPr="009A1801" w:rsidRDefault="006435E1" w:rsidP="006435E1">
            <w:pPr>
              <w:rPr>
                <w:sz w:val="20"/>
                <w:szCs w:val="16"/>
              </w:rPr>
            </w:pPr>
            <w:r w:rsidRPr="009A1801">
              <w:rPr>
                <w:sz w:val="20"/>
                <w:szCs w:val="16"/>
              </w:rPr>
              <w:t>ПК</w:t>
            </w:r>
            <w:r>
              <w:rPr>
                <w:sz w:val="20"/>
                <w:szCs w:val="16"/>
              </w:rPr>
              <w:t xml:space="preserve"> 5</w:t>
            </w:r>
            <w:r w:rsidRPr="009A1801">
              <w:rPr>
                <w:sz w:val="20"/>
                <w:szCs w:val="16"/>
              </w:rPr>
              <w:t>.1</w:t>
            </w:r>
            <w:r>
              <w:rPr>
                <w:sz w:val="20"/>
                <w:szCs w:val="16"/>
              </w:rPr>
              <w:t xml:space="preserve"> -</w:t>
            </w:r>
            <w:r w:rsidRPr="009A1801">
              <w:rPr>
                <w:sz w:val="20"/>
                <w:szCs w:val="16"/>
              </w:rPr>
              <w:t xml:space="preserve"> ПК </w:t>
            </w:r>
            <w:r>
              <w:rPr>
                <w:sz w:val="20"/>
                <w:szCs w:val="16"/>
              </w:rPr>
              <w:t>5.14</w:t>
            </w:r>
          </w:p>
          <w:p w:rsidR="006435E1" w:rsidRPr="009A1801" w:rsidRDefault="006435E1" w:rsidP="006435E1">
            <w:pPr>
              <w:rPr>
                <w:sz w:val="20"/>
                <w:szCs w:val="16"/>
              </w:rPr>
            </w:pPr>
            <w:r w:rsidRPr="009A1801">
              <w:rPr>
                <w:sz w:val="20"/>
                <w:szCs w:val="16"/>
              </w:rPr>
              <w:t>ОК 1 – ОК</w:t>
            </w:r>
            <w:r>
              <w:rPr>
                <w:sz w:val="20"/>
                <w:szCs w:val="16"/>
              </w:rPr>
              <w:t xml:space="preserve"> </w:t>
            </w:r>
            <w:r w:rsidRPr="009A1801">
              <w:rPr>
                <w:sz w:val="20"/>
                <w:szCs w:val="16"/>
              </w:rPr>
              <w:t>11</w:t>
            </w:r>
          </w:p>
          <w:p w:rsidR="006435E1" w:rsidRPr="0039551E" w:rsidRDefault="006435E1" w:rsidP="001B7B34">
            <w:pPr>
              <w:rPr>
                <w:sz w:val="20"/>
                <w:szCs w:val="20"/>
              </w:rPr>
            </w:pPr>
          </w:p>
        </w:tc>
        <w:tc>
          <w:tcPr>
            <w:tcW w:w="3153" w:type="dxa"/>
          </w:tcPr>
          <w:p w:rsidR="006435E1" w:rsidRPr="00E55E4A" w:rsidRDefault="006435E1" w:rsidP="002A16D3">
            <w:pPr>
              <w:rPr>
                <w:sz w:val="22"/>
                <w:szCs w:val="22"/>
              </w:rPr>
            </w:pPr>
            <w:r w:rsidRPr="00E55E4A">
              <w:rPr>
                <w:sz w:val="22"/>
                <w:szCs w:val="22"/>
              </w:rPr>
              <w:t>Пр</w:t>
            </w:r>
            <w:r>
              <w:rPr>
                <w:sz w:val="22"/>
                <w:szCs w:val="22"/>
              </w:rPr>
              <w:t>еддипломная</w:t>
            </w:r>
            <w:r w:rsidRPr="00E55E4A">
              <w:rPr>
                <w:sz w:val="22"/>
                <w:szCs w:val="22"/>
              </w:rPr>
              <w:t xml:space="preserve"> практика</w:t>
            </w:r>
          </w:p>
        </w:tc>
        <w:tc>
          <w:tcPr>
            <w:tcW w:w="850" w:type="dxa"/>
            <w:vAlign w:val="center"/>
          </w:tcPr>
          <w:p w:rsidR="006435E1" w:rsidRDefault="006435E1" w:rsidP="002A16D3">
            <w:pPr>
              <w:widowControl w:val="0"/>
              <w:suppressAutoHyphens/>
              <w:spacing w:before="100" w:beforeAutospacing="1" w:after="100" w:afterAutospacing="1"/>
              <w:jc w:val="center"/>
              <w:rPr>
                <w:b/>
                <w:sz w:val="22"/>
                <w:szCs w:val="22"/>
              </w:rPr>
            </w:pPr>
            <w:r>
              <w:rPr>
                <w:b/>
                <w:sz w:val="22"/>
                <w:szCs w:val="22"/>
              </w:rPr>
              <w:t>144</w:t>
            </w:r>
          </w:p>
        </w:tc>
        <w:tc>
          <w:tcPr>
            <w:tcW w:w="709" w:type="dxa"/>
            <w:vAlign w:val="center"/>
          </w:tcPr>
          <w:p w:rsidR="006435E1" w:rsidRDefault="006435E1" w:rsidP="00124F4E">
            <w:pPr>
              <w:widowControl w:val="0"/>
              <w:jc w:val="center"/>
              <w:rPr>
                <w:b/>
                <w:sz w:val="22"/>
                <w:szCs w:val="22"/>
              </w:rPr>
            </w:pPr>
            <w:r>
              <w:rPr>
                <w:b/>
                <w:sz w:val="22"/>
                <w:szCs w:val="22"/>
              </w:rPr>
              <w:t>-</w:t>
            </w:r>
          </w:p>
        </w:tc>
        <w:tc>
          <w:tcPr>
            <w:tcW w:w="709" w:type="dxa"/>
            <w:vAlign w:val="center"/>
          </w:tcPr>
          <w:p w:rsidR="006435E1" w:rsidRDefault="006435E1" w:rsidP="00124F4E">
            <w:pPr>
              <w:widowControl w:val="0"/>
              <w:jc w:val="center"/>
              <w:rPr>
                <w:b/>
                <w:sz w:val="22"/>
                <w:szCs w:val="22"/>
              </w:rPr>
            </w:pPr>
            <w:r>
              <w:rPr>
                <w:b/>
                <w:sz w:val="22"/>
                <w:szCs w:val="22"/>
              </w:rPr>
              <w:t>-</w:t>
            </w:r>
          </w:p>
        </w:tc>
        <w:tc>
          <w:tcPr>
            <w:tcW w:w="709" w:type="dxa"/>
            <w:vAlign w:val="center"/>
          </w:tcPr>
          <w:p w:rsidR="006435E1" w:rsidRDefault="006435E1" w:rsidP="00124F4E">
            <w:pPr>
              <w:widowControl w:val="0"/>
              <w:jc w:val="center"/>
              <w:rPr>
                <w:b/>
                <w:sz w:val="22"/>
                <w:szCs w:val="22"/>
              </w:rPr>
            </w:pPr>
            <w:r>
              <w:rPr>
                <w:b/>
                <w:sz w:val="22"/>
                <w:szCs w:val="22"/>
              </w:rPr>
              <w:t>-</w:t>
            </w:r>
          </w:p>
        </w:tc>
        <w:tc>
          <w:tcPr>
            <w:tcW w:w="708" w:type="dxa"/>
            <w:vAlign w:val="center"/>
          </w:tcPr>
          <w:p w:rsidR="006435E1" w:rsidRDefault="006435E1" w:rsidP="00124F4E">
            <w:pPr>
              <w:widowControl w:val="0"/>
              <w:jc w:val="center"/>
              <w:rPr>
                <w:b/>
                <w:sz w:val="22"/>
                <w:szCs w:val="22"/>
              </w:rPr>
            </w:pPr>
            <w:r>
              <w:rPr>
                <w:b/>
                <w:sz w:val="22"/>
                <w:szCs w:val="22"/>
              </w:rPr>
              <w:t>-</w:t>
            </w:r>
          </w:p>
        </w:tc>
        <w:tc>
          <w:tcPr>
            <w:tcW w:w="709" w:type="dxa"/>
            <w:vAlign w:val="center"/>
          </w:tcPr>
          <w:p w:rsidR="006435E1" w:rsidRDefault="006435E1"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6435E1" w:rsidRDefault="006435E1" w:rsidP="00124F4E">
            <w:pPr>
              <w:widowControl w:val="0"/>
              <w:suppressAutoHyphens/>
              <w:spacing w:beforeAutospacing="1" w:afterAutospacing="1"/>
              <w:jc w:val="center"/>
              <w:rPr>
                <w:b/>
                <w:sz w:val="22"/>
                <w:szCs w:val="22"/>
              </w:rPr>
            </w:pPr>
            <w:r>
              <w:rPr>
                <w:b/>
                <w:sz w:val="22"/>
                <w:szCs w:val="22"/>
              </w:rPr>
              <w:t>-</w:t>
            </w:r>
          </w:p>
        </w:tc>
        <w:tc>
          <w:tcPr>
            <w:tcW w:w="567" w:type="dxa"/>
            <w:vAlign w:val="center"/>
          </w:tcPr>
          <w:p w:rsidR="006435E1" w:rsidRDefault="006435E1" w:rsidP="00124F4E">
            <w:pPr>
              <w:widowControl w:val="0"/>
              <w:suppressAutoHyphens/>
              <w:spacing w:beforeAutospacing="1" w:afterAutospacing="1"/>
              <w:jc w:val="center"/>
              <w:rPr>
                <w:b/>
                <w:sz w:val="22"/>
                <w:szCs w:val="22"/>
              </w:rPr>
            </w:pPr>
            <w:r>
              <w:rPr>
                <w:b/>
                <w:sz w:val="22"/>
                <w:szCs w:val="22"/>
              </w:rPr>
              <w:t>-</w:t>
            </w:r>
          </w:p>
        </w:tc>
      </w:tr>
      <w:tr w:rsidR="006435E1" w:rsidRPr="00A029A8" w:rsidTr="006435E1">
        <w:trPr>
          <w:cantSplit/>
        </w:trPr>
        <w:tc>
          <w:tcPr>
            <w:tcW w:w="1667" w:type="dxa"/>
          </w:tcPr>
          <w:p w:rsidR="006435E1" w:rsidRPr="009A1801" w:rsidRDefault="006435E1" w:rsidP="006435E1">
            <w:pPr>
              <w:rPr>
                <w:sz w:val="20"/>
                <w:szCs w:val="16"/>
              </w:rPr>
            </w:pPr>
            <w:r w:rsidRPr="009A1801">
              <w:rPr>
                <w:sz w:val="20"/>
                <w:szCs w:val="16"/>
              </w:rPr>
              <w:t>ПК</w:t>
            </w:r>
            <w:r>
              <w:rPr>
                <w:sz w:val="20"/>
                <w:szCs w:val="16"/>
              </w:rPr>
              <w:t xml:space="preserve"> 5</w:t>
            </w:r>
            <w:r w:rsidRPr="009A1801">
              <w:rPr>
                <w:sz w:val="20"/>
                <w:szCs w:val="16"/>
              </w:rPr>
              <w:t>.1</w:t>
            </w:r>
            <w:r>
              <w:rPr>
                <w:sz w:val="20"/>
                <w:szCs w:val="16"/>
              </w:rPr>
              <w:t xml:space="preserve"> -</w:t>
            </w:r>
            <w:r w:rsidRPr="009A1801">
              <w:rPr>
                <w:sz w:val="20"/>
                <w:szCs w:val="16"/>
              </w:rPr>
              <w:t xml:space="preserve"> ПК </w:t>
            </w:r>
            <w:r>
              <w:rPr>
                <w:sz w:val="20"/>
                <w:szCs w:val="16"/>
              </w:rPr>
              <w:t>5.14</w:t>
            </w:r>
          </w:p>
          <w:p w:rsidR="006435E1" w:rsidRPr="009A1801" w:rsidRDefault="006435E1" w:rsidP="006435E1">
            <w:pPr>
              <w:rPr>
                <w:sz w:val="20"/>
                <w:szCs w:val="16"/>
              </w:rPr>
            </w:pPr>
            <w:r w:rsidRPr="009A1801">
              <w:rPr>
                <w:sz w:val="20"/>
                <w:szCs w:val="16"/>
              </w:rPr>
              <w:t>ОК 1 – ОК</w:t>
            </w:r>
            <w:r>
              <w:rPr>
                <w:sz w:val="20"/>
                <w:szCs w:val="16"/>
              </w:rPr>
              <w:t xml:space="preserve"> </w:t>
            </w:r>
            <w:r w:rsidRPr="009A1801">
              <w:rPr>
                <w:sz w:val="20"/>
                <w:szCs w:val="16"/>
              </w:rPr>
              <w:t>11</w:t>
            </w:r>
          </w:p>
          <w:p w:rsidR="006435E1" w:rsidRPr="0039551E" w:rsidRDefault="006435E1" w:rsidP="001B7B34">
            <w:pPr>
              <w:rPr>
                <w:sz w:val="20"/>
                <w:szCs w:val="20"/>
              </w:rPr>
            </w:pPr>
          </w:p>
        </w:tc>
        <w:tc>
          <w:tcPr>
            <w:tcW w:w="3153" w:type="dxa"/>
          </w:tcPr>
          <w:p w:rsidR="006435E1" w:rsidRPr="00E55E4A" w:rsidRDefault="006435E1"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850" w:type="dxa"/>
            <w:vAlign w:val="center"/>
          </w:tcPr>
          <w:p w:rsidR="006435E1" w:rsidRDefault="006435E1" w:rsidP="00124F4E">
            <w:pPr>
              <w:widowControl w:val="0"/>
              <w:suppressAutoHyphens/>
              <w:spacing w:before="100" w:beforeAutospacing="1" w:after="100" w:afterAutospacing="1"/>
              <w:jc w:val="center"/>
              <w:rPr>
                <w:b/>
                <w:sz w:val="22"/>
                <w:szCs w:val="22"/>
              </w:rPr>
            </w:pPr>
          </w:p>
        </w:tc>
        <w:tc>
          <w:tcPr>
            <w:tcW w:w="709" w:type="dxa"/>
            <w:vAlign w:val="center"/>
          </w:tcPr>
          <w:p w:rsidR="006435E1" w:rsidRDefault="006435E1" w:rsidP="00124F4E">
            <w:pPr>
              <w:widowControl w:val="0"/>
              <w:jc w:val="center"/>
              <w:rPr>
                <w:b/>
                <w:sz w:val="22"/>
                <w:szCs w:val="22"/>
              </w:rPr>
            </w:pPr>
          </w:p>
        </w:tc>
        <w:tc>
          <w:tcPr>
            <w:tcW w:w="709" w:type="dxa"/>
            <w:vAlign w:val="center"/>
          </w:tcPr>
          <w:p w:rsidR="006435E1" w:rsidRDefault="006435E1" w:rsidP="00124F4E">
            <w:pPr>
              <w:widowControl w:val="0"/>
              <w:jc w:val="center"/>
              <w:rPr>
                <w:b/>
                <w:sz w:val="22"/>
                <w:szCs w:val="22"/>
              </w:rPr>
            </w:pPr>
          </w:p>
        </w:tc>
        <w:tc>
          <w:tcPr>
            <w:tcW w:w="709" w:type="dxa"/>
            <w:vAlign w:val="center"/>
          </w:tcPr>
          <w:p w:rsidR="006435E1" w:rsidRDefault="006435E1" w:rsidP="00124F4E">
            <w:pPr>
              <w:widowControl w:val="0"/>
              <w:jc w:val="center"/>
              <w:rPr>
                <w:b/>
                <w:sz w:val="22"/>
                <w:szCs w:val="22"/>
              </w:rPr>
            </w:pPr>
          </w:p>
        </w:tc>
        <w:tc>
          <w:tcPr>
            <w:tcW w:w="708" w:type="dxa"/>
            <w:vAlign w:val="center"/>
          </w:tcPr>
          <w:p w:rsidR="006435E1" w:rsidRDefault="006435E1" w:rsidP="00124F4E">
            <w:pPr>
              <w:widowControl w:val="0"/>
              <w:jc w:val="center"/>
              <w:rPr>
                <w:b/>
                <w:sz w:val="22"/>
                <w:szCs w:val="22"/>
              </w:rPr>
            </w:pPr>
          </w:p>
        </w:tc>
        <w:tc>
          <w:tcPr>
            <w:tcW w:w="709" w:type="dxa"/>
            <w:vAlign w:val="center"/>
          </w:tcPr>
          <w:p w:rsidR="006435E1" w:rsidRDefault="006435E1" w:rsidP="00124F4E">
            <w:pPr>
              <w:widowControl w:val="0"/>
              <w:suppressAutoHyphens/>
              <w:spacing w:before="100" w:beforeAutospacing="1" w:after="100" w:afterAutospacing="1"/>
              <w:jc w:val="center"/>
              <w:rPr>
                <w:b/>
                <w:sz w:val="22"/>
                <w:szCs w:val="22"/>
              </w:rPr>
            </w:pPr>
          </w:p>
        </w:tc>
        <w:tc>
          <w:tcPr>
            <w:tcW w:w="709" w:type="dxa"/>
            <w:vAlign w:val="center"/>
          </w:tcPr>
          <w:p w:rsidR="006435E1" w:rsidRDefault="006435E1" w:rsidP="00124F4E">
            <w:pPr>
              <w:widowControl w:val="0"/>
              <w:suppressAutoHyphens/>
              <w:spacing w:beforeAutospacing="1" w:afterAutospacing="1"/>
              <w:jc w:val="center"/>
              <w:rPr>
                <w:b/>
                <w:sz w:val="22"/>
                <w:szCs w:val="22"/>
              </w:rPr>
            </w:pPr>
          </w:p>
        </w:tc>
        <w:tc>
          <w:tcPr>
            <w:tcW w:w="567" w:type="dxa"/>
            <w:vAlign w:val="center"/>
          </w:tcPr>
          <w:p w:rsidR="006435E1" w:rsidRDefault="006435E1" w:rsidP="00124F4E">
            <w:pPr>
              <w:widowControl w:val="0"/>
              <w:suppressAutoHyphens/>
              <w:spacing w:beforeAutospacing="1" w:afterAutospacing="1"/>
              <w:jc w:val="center"/>
              <w:rPr>
                <w:b/>
                <w:sz w:val="22"/>
                <w:szCs w:val="22"/>
              </w:rPr>
            </w:pPr>
          </w:p>
        </w:tc>
      </w:tr>
      <w:tr w:rsidR="006435E1" w:rsidRPr="00A029A8" w:rsidTr="006435E1">
        <w:trPr>
          <w:trHeight w:val="339"/>
        </w:trPr>
        <w:tc>
          <w:tcPr>
            <w:tcW w:w="1667" w:type="dxa"/>
          </w:tcPr>
          <w:p w:rsidR="006435E1" w:rsidRPr="00A029A8" w:rsidRDefault="006435E1" w:rsidP="0032601B">
            <w:pPr>
              <w:widowControl w:val="0"/>
              <w:rPr>
                <w:b/>
                <w:sz w:val="22"/>
                <w:szCs w:val="22"/>
              </w:rPr>
            </w:pPr>
          </w:p>
        </w:tc>
        <w:tc>
          <w:tcPr>
            <w:tcW w:w="3153" w:type="dxa"/>
            <w:vAlign w:val="center"/>
          </w:tcPr>
          <w:p w:rsidR="006435E1" w:rsidRPr="00A029A8" w:rsidRDefault="006435E1" w:rsidP="0032601B">
            <w:pPr>
              <w:widowControl w:val="0"/>
              <w:jc w:val="right"/>
              <w:rPr>
                <w:b/>
                <w:sz w:val="22"/>
                <w:szCs w:val="22"/>
              </w:rPr>
            </w:pPr>
            <w:r w:rsidRPr="00A029A8">
              <w:rPr>
                <w:b/>
                <w:sz w:val="22"/>
                <w:szCs w:val="22"/>
              </w:rPr>
              <w:t>Всего:</w:t>
            </w:r>
          </w:p>
        </w:tc>
        <w:tc>
          <w:tcPr>
            <w:tcW w:w="850" w:type="dxa"/>
            <w:vAlign w:val="center"/>
          </w:tcPr>
          <w:p w:rsidR="006435E1" w:rsidRPr="00A029A8" w:rsidRDefault="006435E1" w:rsidP="006435E1">
            <w:pPr>
              <w:jc w:val="center"/>
              <w:rPr>
                <w:b/>
                <w:sz w:val="22"/>
                <w:szCs w:val="22"/>
              </w:rPr>
            </w:pPr>
            <w:r>
              <w:rPr>
                <w:b/>
                <w:sz w:val="22"/>
                <w:szCs w:val="22"/>
              </w:rPr>
              <w:t>270</w:t>
            </w:r>
          </w:p>
        </w:tc>
        <w:tc>
          <w:tcPr>
            <w:tcW w:w="709" w:type="dxa"/>
            <w:vAlign w:val="center"/>
          </w:tcPr>
          <w:p w:rsidR="006435E1" w:rsidRDefault="006435E1" w:rsidP="0032601B">
            <w:pPr>
              <w:jc w:val="center"/>
              <w:rPr>
                <w:b/>
                <w:sz w:val="22"/>
                <w:szCs w:val="22"/>
              </w:rPr>
            </w:pPr>
            <w:r>
              <w:rPr>
                <w:b/>
                <w:sz w:val="22"/>
                <w:szCs w:val="22"/>
              </w:rPr>
              <w:t>116</w:t>
            </w:r>
          </w:p>
        </w:tc>
        <w:tc>
          <w:tcPr>
            <w:tcW w:w="709" w:type="dxa"/>
            <w:vAlign w:val="center"/>
          </w:tcPr>
          <w:p w:rsidR="006435E1" w:rsidRDefault="006435E1" w:rsidP="0032601B">
            <w:pPr>
              <w:jc w:val="center"/>
              <w:rPr>
                <w:b/>
                <w:sz w:val="22"/>
                <w:szCs w:val="22"/>
              </w:rPr>
            </w:pPr>
            <w:r>
              <w:rPr>
                <w:b/>
                <w:sz w:val="22"/>
                <w:szCs w:val="22"/>
              </w:rPr>
              <w:t>6</w:t>
            </w:r>
          </w:p>
        </w:tc>
        <w:tc>
          <w:tcPr>
            <w:tcW w:w="709" w:type="dxa"/>
            <w:vAlign w:val="center"/>
          </w:tcPr>
          <w:p w:rsidR="006435E1" w:rsidRPr="00A029A8" w:rsidRDefault="006435E1" w:rsidP="0032601B">
            <w:pPr>
              <w:jc w:val="center"/>
              <w:rPr>
                <w:b/>
                <w:sz w:val="22"/>
                <w:szCs w:val="22"/>
              </w:rPr>
            </w:pPr>
            <w:r>
              <w:rPr>
                <w:b/>
                <w:sz w:val="22"/>
                <w:szCs w:val="22"/>
              </w:rPr>
              <w:t>78</w:t>
            </w:r>
          </w:p>
        </w:tc>
        <w:tc>
          <w:tcPr>
            <w:tcW w:w="708" w:type="dxa"/>
            <w:vAlign w:val="center"/>
          </w:tcPr>
          <w:p w:rsidR="006435E1" w:rsidRPr="00A029A8" w:rsidRDefault="006435E1" w:rsidP="0032601B">
            <w:pPr>
              <w:jc w:val="center"/>
              <w:rPr>
                <w:b/>
                <w:sz w:val="22"/>
                <w:szCs w:val="22"/>
              </w:rPr>
            </w:pPr>
            <w:r>
              <w:rPr>
                <w:b/>
                <w:sz w:val="22"/>
                <w:szCs w:val="22"/>
              </w:rPr>
              <w:t>-</w:t>
            </w:r>
          </w:p>
        </w:tc>
        <w:tc>
          <w:tcPr>
            <w:tcW w:w="709" w:type="dxa"/>
            <w:vAlign w:val="center"/>
          </w:tcPr>
          <w:p w:rsidR="006435E1" w:rsidRPr="00A029A8" w:rsidRDefault="006435E1" w:rsidP="0032601B">
            <w:pPr>
              <w:jc w:val="center"/>
              <w:rPr>
                <w:b/>
                <w:sz w:val="22"/>
                <w:szCs w:val="22"/>
              </w:rPr>
            </w:pPr>
            <w:r>
              <w:rPr>
                <w:b/>
                <w:sz w:val="22"/>
                <w:szCs w:val="22"/>
              </w:rPr>
              <w:t>-</w:t>
            </w:r>
          </w:p>
        </w:tc>
        <w:tc>
          <w:tcPr>
            <w:tcW w:w="709" w:type="dxa"/>
            <w:vAlign w:val="center"/>
          </w:tcPr>
          <w:p w:rsidR="006435E1" w:rsidRPr="00A029A8" w:rsidRDefault="006435E1" w:rsidP="0032601B">
            <w:pPr>
              <w:jc w:val="center"/>
              <w:rPr>
                <w:b/>
                <w:sz w:val="22"/>
                <w:szCs w:val="22"/>
              </w:rPr>
            </w:pPr>
            <w:r>
              <w:rPr>
                <w:b/>
                <w:sz w:val="22"/>
                <w:szCs w:val="22"/>
              </w:rPr>
              <w:t>-</w:t>
            </w:r>
          </w:p>
        </w:tc>
        <w:tc>
          <w:tcPr>
            <w:tcW w:w="567" w:type="dxa"/>
            <w:vAlign w:val="center"/>
          </w:tcPr>
          <w:p w:rsidR="006435E1" w:rsidRPr="00A029A8" w:rsidRDefault="006435E1" w:rsidP="002A16D3">
            <w:pPr>
              <w:jc w:val="center"/>
              <w:rPr>
                <w:b/>
                <w:sz w:val="22"/>
                <w:szCs w:val="22"/>
              </w:rPr>
            </w:pPr>
            <w:r>
              <w:rPr>
                <w:b/>
                <w:sz w:val="22"/>
                <w:szCs w:val="22"/>
              </w:rPr>
              <w:t>10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1B7B34" w:rsidRDefault="001B7B34" w:rsidP="000C71F3"/>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lastRenderedPageBreak/>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5953"/>
        <w:gridCol w:w="851"/>
        <w:gridCol w:w="992"/>
      </w:tblGrid>
      <w:tr w:rsidR="0032601B" w:rsidRPr="002813B9" w:rsidTr="006435E1">
        <w:trPr>
          <w:trHeight w:val="924"/>
        </w:trPr>
        <w:tc>
          <w:tcPr>
            <w:tcW w:w="272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595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992" w:type="dxa"/>
            <w:shd w:val="clear" w:color="auto" w:fill="A6A6A6"/>
          </w:tcPr>
          <w:p w:rsidR="0032601B" w:rsidRPr="002813B9" w:rsidRDefault="006435E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Pr>
                <w:b/>
                <w:bCs/>
                <w:sz w:val="16"/>
                <w:szCs w:val="16"/>
              </w:rPr>
              <w:t>Формируемые компетенции</w:t>
            </w:r>
          </w:p>
        </w:tc>
      </w:tr>
      <w:tr w:rsidR="0032601B" w:rsidRPr="002813B9" w:rsidTr="006435E1">
        <w:trPr>
          <w:trHeight w:val="20"/>
        </w:trPr>
        <w:tc>
          <w:tcPr>
            <w:tcW w:w="8676" w:type="dxa"/>
            <w:gridSpan w:val="2"/>
            <w:shd w:val="clear" w:color="auto" w:fill="BFBFBF" w:themeFill="background1" w:themeFillShade="BF"/>
          </w:tcPr>
          <w:p w:rsidR="0032601B" w:rsidRPr="00232F38" w:rsidRDefault="001B7B34" w:rsidP="0098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1B7B34">
              <w:rPr>
                <w:b/>
              </w:rPr>
              <w:t xml:space="preserve">Раздел 1. </w:t>
            </w:r>
            <w:r w:rsidR="00982F0A" w:rsidRPr="00982F0A">
              <w:rPr>
                <w:b/>
              </w:rPr>
              <w:t>Выполнение работ по одной или нескольким</w:t>
            </w:r>
            <w:r w:rsidR="00982F0A">
              <w:rPr>
                <w:b/>
              </w:rPr>
              <w:t xml:space="preserve"> </w:t>
            </w:r>
            <w:r w:rsidR="00982F0A" w:rsidRPr="00982F0A">
              <w:rPr>
                <w:b/>
              </w:rPr>
              <w:t>профессиям рабочих должностей и служащих,</w:t>
            </w:r>
            <w:r w:rsidR="00982F0A">
              <w:rPr>
                <w:b/>
              </w:rPr>
              <w:t xml:space="preserve"> </w:t>
            </w:r>
            <w:r w:rsidR="00982F0A" w:rsidRPr="00982F0A">
              <w:rPr>
                <w:b/>
              </w:rPr>
              <w:t>выполнение работ по видам деятельности «Исполнитель художественно-оформительских работ»</w:t>
            </w:r>
          </w:p>
        </w:tc>
        <w:tc>
          <w:tcPr>
            <w:tcW w:w="851" w:type="dxa"/>
            <w:shd w:val="clear" w:color="auto" w:fill="BFBFBF" w:themeFill="background1" w:themeFillShade="BF"/>
          </w:tcPr>
          <w:p w:rsidR="0032601B" w:rsidRPr="00593C5D"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126</w:t>
            </w:r>
          </w:p>
        </w:tc>
        <w:tc>
          <w:tcPr>
            <w:tcW w:w="992" w:type="dxa"/>
            <w:shd w:val="clear" w:color="auto" w:fill="BFBFBF" w:themeFill="background1" w:themeFillShade="BF"/>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6435E1">
        <w:trPr>
          <w:trHeight w:val="20"/>
        </w:trPr>
        <w:tc>
          <w:tcPr>
            <w:tcW w:w="8676" w:type="dxa"/>
            <w:gridSpan w:val="2"/>
            <w:shd w:val="clear" w:color="auto" w:fill="BFBFBF" w:themeFill="background1" w:themeFillShade="BF"/>
          </w:tcPr>
          <w:p w:rsidR="0032601B" w:rsidRDefault="0032601B" w:rsidP="0098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982F0A">
              <w:rPr>
                <w:b/>
                <w:bCs/>
                <w:i/>
                <w:sz w:val="28"/>
                <w:szCs w:val="28"/>
              </w:rPr>
              <w:t>5</w:t>
            </w:r>
            <w:r>
              <w:rPr>
                <w:b/>
                <w:bCs/>
                <w:i/>
                <w:sz w:val="28"/>
                <w:szCs w:val="28"/>
              </w:rPr>
              <w:t xml:space="preserve">.01 </w:t>
            </w:r>
            <w:r w:rsidR="00982F0A">
              <w:rPr>
                <w:b/>
                <w:bCs/>
                <w:i/>
                <w:sz w:val="28"/>
                <w:szCs w:val="28"/>
              </w:rPr>
              <w:t>Технология художественно-оформительских работ</w:t>
            </w:r>
          </w:p>
        </w:tc>
        <w:tc>
          <w:tcPr>
            <w:tcW w:w="851" w:type="dxa"/>
            <w:shd w:val="clear" w:color="auto" w:fill="BFBFBF" w:themeFill="background1" w:themeFillShade="BF"/>
          </w:tcPr>
          <w:p w:rsidR="0032601B" w:rsidRDefault="00982F0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116</w:t>
            </w:r>
          </w:p>
        </w:tc>
        <w:tc>
          <w:tcPr>
            <w:tcW w:w="992" w:type="dxa"/>
            <w:shd w:val="clear" w:color="auto" w:fill="BFBFBF" w:themeFill="background1" w:themeFillShade="BF"/>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6435E1">
        <w:trPr>
          <w:trHeight w:val="20"/>
        </w:trPr>
        <w:tc>
          <w:tcPr>
            <w:tcW w:w="10519"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6435E1" w:rsidRPr="002813B9" w:rsidTr="006435E1">
        <w:trPr>
          <w:trHeight w:val="1138"/>
        </w:trPr>
        <w:tc>
          <w:tcPr>
            <w:tcW w:w="2723" w:type="dxa"/>
            <w:vMerge w:val="restart"/>
            <w:tcBorders>
              <w:top w:val="single" w:sz="4" w:space="0" w:color="auto"/>
              <w:left w:val="single" w:sz="4" w:space="0" w:color="auto"/>
              <w:right w:val="single" w:sz="4" w:space="0" w:color="auto"/>
            </w:tcBorders>
          </w:tcPr>
          <w:p w:rsidR="006435E1" w:rsidRDefault="006435E1" w:rsidP="001B7B34">
            <w:pPr>
              <w:rPr>
                <w:b/>
                <w:bCs/>
              </w:rPr>
            </w:pPr>
            <w:r>
              <w:rPr>
                <w:b/>
                <w:bCs/>
              </w:rPr>
              <w:t xml:space="preserve">Тема 1.1. </w:t>
            </w:r>
          </w:p>
          <w:p w:rsidR="006435E1" w:rsidRPr="00982F0A" w:rsidRDefault="006435E1" w:rsidP="00982F0A">
            <w:pPr>
              <w:rPr>
                <w:b/>
                <w:bCs/>
              </w:rPr>
            </w:pPr>
            <w:r w:rsidRPr="00982F0A">
              <w:rPr>
                <w:b/>
                <w:bCs/>
              </w:rPr>
              <w:t>Подготовка</w:t>
            </w:r>
          </w:p>
          <w:p w:rsidR="006435E1" w:rsidRPr="00E033A3" w:rsidRDefault="006435E1" w:rsidP="00982F0A">
            <w:pPr>
              <w:rPr>
                <w:b/>
                <w:bCs/>
              </w:rPr>
            </w:pPr>
            <w:r w:rsidRPr="00982F0A">
              <w:rPr>
                <w:b/>
                <w:bCs/>
              </w:rPr>
              <w:t>рабочей поверхности</w:t>
            </w:r>
            <w:r>
              <w:rPr>
                <w:b/>
                <w:bCs/>
              </w:rPr>
              <w:t>.</w:t>
            </w:r>
          </w:p>
        </w:tc>
        <w:tc>
          <w:tcPr>
            <w:tcW w:w="5953" w:type="dxa"/>
          </w:tcPr>
          <w:p w:rsidR="006435E1" w:rsidRPr="002813B9" w:rsidRDefault="006435E1" w:rsidP="00D90957">
            <w:pPr>
              <w:tabs>
                <w:tab w:val="left" w:pos="720"/>
              </w:tabs>
              <w:suppressAutoHyphens/>
              <w:ind w:firstLine="453"/>
              <w:jc w:val="both"/>
              <w:rPr>
                <w:bCs/>
                <w:i/>
              </w:rPr>
            </w:pPr>
            <w:r>
              <w:t>Методы подготовки рабочей поверхности, инструменты материалы. Подготовка поверхности для нанесения фактур, техника безопасности выполнения работ. Разница визуального восприятия фактур.</w:t>
            </w:r>
          </w:p>
        </w:tc>
        <w:tc>
          <w:tcPr>
            <w:tcW w:w="851" w:type="dxa"/>
            <w:shd w:val="clear" w:color="auto" w:fill="auto"/>
          </w:tcPr>
          <w:p w:rsidR="006435E1" w:rsidRPr="00630B8B"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899"/>
        </w:trPr>
        <w:tc>
          <w:tcPr>
            <w:tcW w:w="2723" w:type="dxa"/>
            <w:vMerge/>
            <w:tcBorders>
              <w:left w:val="single" w:sz="4" w:space="0" w:color="auto"/>
              <w:right w:val="single" w:sz="4" w:space="0" w:color="auto"/>
            </w:tcBorders>
          </w:tcPr>
          <w:p w:rsidR="006435E1" w:rsidRDefault="006435E1" w:rsidP="001B7B34">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Default="006435E1" w:rsidP="006435E1">
            <w:pPr>
              <w:tabs>
                <w:tab w:val="left" w:pos="720"/>
              </w:tabs>
              <w:suppressAutoHyphens/>
              <w:jc w:val="both"/>
            </w:pPr>
            <w:r>
              <w:t xml:space="preserve">Грунтовка поверхности для нанесения различных материалов, наносимые покрытия. </w:t>
            </w:r>
          </w:p>
        </w:tc>
        <w:tc>
          <w:tcPr>
            <w:tcW w:w="851" w:type="dxa"/>
            <w:shd w:val="clear" w:color="auto" w:fill="auto"/>
          </w:tcPr>
          <w:p w:rsidR="006435E1" w:rsidRPr="00630B8B"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shd w:val="clear" w:color="auto" w:fill="FFFFFF"/>
          </w:tcPr>
          <w:p w:rsidR="006435E1" w:rsidRPr="001E0B37"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854"/>
        </w:trPr>
        <w:tc>
          <w:tcPr>
            <w:tcW w:w="2723" w:type="dxa"/>
            <w:vMerge/>
            <w:tcBorders>
              <w:left w:val="single" w:sz="4" w:space="0" w:color="auto"/>
              <w:right w:val="single" w:sz="4" w:space="0" w:color="auto"/>
            </w:tcBorders>
          </w:tcPr>
          <w:p w:rsidR="006435E1" w:rsidRDefault="006435E1" w:rsidP="001B7B34">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Pr="006E40F4" w:rsidRDefault="006435E1" w:rsidP="006435E1">
            <w:pPr>
              <w:tabs>
                <w:tab w:val="left" w:pos="720"/>
              </w:tabs>
              <w:suppressAutoHyphens/>
              <w:jc w:val="both"/>
              <w:rPr>
                <w:b/>
                <w:i/>
              </w:rPr>
            </w:pPr>
            <w:r>
              <w:t>Разница визуального восприятия фактур (камень, дерево, металл).</w:t>
            </w:r>
          </w:p>
        </w:tc>
        <w:tc>
          <w:tcPr>
            <w:tcW w:w="851" w:type="dxa"/>
            <w:shd w:val="clear" w:color="auto" w:fill="auto"/>
          </w:tcPr>
          <w:p w:rsidR="006435E1" w:rsidRPr="00630B8B"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shd w:val="clear" w:color="auto" w:fill="FFFFFF"/>
          </w:tcPr>
          <w:p w:rsidR="006435E1" w:rsidRPr="001E0B37" w:rsidRDefault="006435E1" w:rsidP="001B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3107"/>
        </w:trPr>
        <w:tc>
          <w:tcPr>
            <w:tcW w:w="2723" w:type="dxa"/>
            <w:vMerge w:val="restart"/>
            <w:tcBorders>
              <w:left w:val="single" w:sz="4" w:space="0" w:color="auto"/>
              <w:right w:val="single" w:sz="4" w:space="0" w:color="auto"/>
            </w:tcBorders>
          </w:tcPr>
          <w:p w:rsidR="006435E1" w:rsidRDefault="006435E1" w:rsidP="006435E1">
            <w:pPr>
              <w:rPr>
                <w:b/>
                <w:bCs/>
              </w:rPr>
            </w:pPr>
            <w:r>
              <w:rPr>
                <w:b/>
                <w:bCs/>
              </w:rPr>
              <w:t xml:space="preserve">Тема 1.2. </w:t>
            </w:r>
            <w:r w:rsidRPr="00A559A7">
              <w:rPr>
                <w:b/>
              </w:rPr>
              <w:t>Изобразительные и технические приемы художественного оформления. Средства и материалы</w:t>
            </w:r>
            <w:r>
              <w:rPr>
                <w:b/>
              </w:rPr>
              <w:t>.</w:t>
            </w:r>
          </w:p>
        </w:tc>
        <w:tc>
          <w:tcPr>
            <w:tcW w:w="5953" w:type="dxa"/>
          </w:tcPr>
          <w:p w:rsidR="006435E1" w:rsidRPr="00D90957" w:rsidRDefault="006435E1" w:rsidP="006435E1">
            <w:pPr>
              <w:tabs>
                <w:tab w:val="left" w:pos="720"/>
              </w:tabs>
              <w:suppressAutoHyphens/>
              <w:ind w:firstLine="453"/>
              <w:jc w:val="both"/>
            </w:pPr>
            <w:r w:rsidRPr="00D90957">
              <w:t xml:space="preserve">Техники исполнения художественных работ. Основные приемы оформления: </w:t>
            </w:r>
            <w:proofErr w:type="spellStart"/>
            <w:r w:rsidRPr="00D90957">
              <w:t>флейцевание</w:t>
            </w:r>
            <w:proofErr w:type="spellEnd"/>
            <w:r w:rsidRPr="00D90957">
              <w:t xml:space="preserve">, торцевание гуашью, </w:t>
            </w:r>
            <w:proofErr w:type="spellStart"/>
            <w:r w:rsidRPr="00D90957">
              <w:t>тонирование</w:t>
            </w:r>
            <w:proofErr w:type="spellEnd"/>
            <w:r w:rsidRPr="00D90957">
              <w:t xml:space="preserve">. Приемы работы акварелью. Приемы работы с другими графическими материалами. </w:t>
            </w:r>
          </w:p>
          <w:p w:rsidR="006435E1" w:rsidRPr="00D90957" w:rsidRDefault="006435E1" w:rsidP="006435E1">
            <w:pPr>
              <w:tabs>
                <w:tab w:val="left" w:pos="720"/>
              </w:tabs>
              <w:suppressAutoHyphens/>
              <w:ind w:firstLine="453"/>
              <w:jc w:val="both"/>
            </w:pPr>
            <w:r w:rsidRPr="00D90957">
              <w:t>Техники оформительского искусства. Техники обработки материалов: аппликация, коллаж, монотипия, роспись по дереву, папье-маше, батик, витраж, мозаика.</w:t>
            </w:r>
          </w:p>
          <w:p w:rsidR="006435E1" w:rsidRPr="00D90957" w:rsidRDefault="006435E1" w:rsidP="006435E1">
            <w:pPr>
              <w:tabs>
                <w:tab w:val="left" w:pos="720"/>
              </w:tabs>
              <w:suppressAutoHyphens/>
              <w:ind w:firstLine="453"/>
              <w:jc w:val="both"/>
            </w:pPr>
            <w:r w:rsidRPr="00D90957">
              <w:t>Основные схемы использования цветовых тональностей в декоративных композициях</w:t>
            </w:r>
          </w:p>
          <w:p w:rsidR="006435E1" w:rsidRPr="006E40F4" w:rsidRDefault="006435E1" w:rsidP="006435E1">
            <w:pPr>
              <w:tabs>
                <w:tab w:val="left" w:pos="720"/>
              </w:tabs>
              <w:suppressAutoHyphens/>
              <w:ind w:firstLine="453"/>
              <w:jc w:val="both"/>
              <w:rPr>
                <w:b/>
                <w:i/>
              </w:rPr>
            </w:pPr>
            <w:r w:rsidRPr="00D90957">
              <w:t>Принципы современного художественного оформления. Особенности наружного оформления.</w:t>
            </w:r>
          </w:p>
        </w:tc>
        <w:tc>
          <w:tcPr>
            <w:tcW w:w="851" w:type="dxa"/>
            <w:shd w:val="clear" w:color="auto" w:fill="auto"/>
          </w:tcPr>
          <w:p w:rsidR="006435E1"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773"/>
        </w:trPr>
        <w:tc>
          <w:tcPr>
            <w:tcW w:w="2723" w:type="dxa"/>
            <w:vMerge/>
            <w:tcBorders>
              <w:left w:val="single" w:sz="4" w:space="0" w:color="auto"/>
              <w:right w:val="single" w:sz="4" w:space="0" w:color="auto"/>
            </w:tcBorders>
          </w:tcPr>
          <w:p w:rsidR="006435E1"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Pr="006E40F4" w:rsidRDefault="006435E1" w:rsidP="006435E1">
            <w:pPr>
              <w:tabs>
                <w:tab w:val="left" w:pos="720"/>
              </w:tabs>
              <w:suppressAutoHyphens/>
              <w:jc w:val="both"/>
              <w:rPr>
                <w:b/>
                <w:i/>
              </w:rPr>
            </w:pPr>
            <w:r w:rsidRPr="00D90957">
              <w:t>Выполнение упражнения по изготовлению фактуры с использованием приема торцевание</w:t>
            </w:r>
            <w:r>
              <w:t>.</w:t>
            </w:r>
          </w:p>
        </w:tc>
        <w:tc>
          <w:tcPr>
            <w:tcW w:w="851" w:type="dxa"/>
            <w:shd w:val="clear" w:color="auto" w:fill="auto"/>
          </w:tcPr>
          <w:p w:rsidR="006435E1"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shd w:val="clear" w:color="auto" w:fill="FFFFFF"/>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806"/>
        </w:trPr>
        <w:tc>
          <w:tcPr>
            <w:tcW w:w="2723" w:type="dxa"/>
            <w:vMerge/>
            <w:tcBorders>
              <w:left w:val="single" w:sz="4" w:space="0" w:color="auto"/>
              <w:right w:val="single" w:sz="4" w:space="0" w:color="auto"/>
            </w:tcBorders>
          </w:tcPr>
          <w:p w:rsidR="006435E1"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Pr="006E40F4" w:rsidRDefault="006435E1" w:rsidP="006435E1">
            <w:pPr>
              <w:tabs>
                <w:tab w:val="left" w:pos="720"/>
              </w:tabs>
              <w:suppressAutoHyphens/>
              <w:jc w:val="both"/>
              <w:rPr>
                <w:b/>
                <w:i/>
              </w:rPr>
            </w:pPr>
            <w:r w:rsidRPr="00D90957">
              <w:t>Выполнение упражнения по созданию декоративных фактур с использованием акварели. Имитация.</w:t>
            </w:r>
          </w:p>
        </w:tc>
        <w:tc>
          <w:tcPr>
            <w:tcW w:w="851" w:type="dxa"/>
            <w:shd w:val="clear" w:color="auto" w:fill="auto"/>
          </w:tcPr>
          <w:p w:rsidR="006435E1"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shd w:val="clear" w:color="auto" w:fill="FFFFFF"/>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781"/>
        </w:trPr>
        <w:tc>
          <w:tcPr>
            <w:tcW w:w="2723" w:type="dxa"/>
            <w:vMerge/>
            <w:tcBorders>
              <w:left w:val="single" w:sz="4" w:space="0" w:color="auto"/>
              <w:right w:val="single" w:sz="4" w:space="0" w:color="auto"/>
            </w:tcBorders>
          </w:tcPr>
          <w:p w:rsidR="006435E1"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Pr="006E40F4" w:rsidRDefault="006435E1" w:rsidP="006435E1">
            <w:pPr>
              <w:tabs>
                <w:tab w:val="left" w:pos="720"/>
              </w:tabs>
              <w:suppressAutoHyphens/>
              <w:jc w:val="both"/>
              <w:rPr>
                <w:b/>
                <w:i/>
              </w:rPr>
            </w:pPr>
            <w:r w:rsidRPr="00D90957">
              <w:t>Изготовление декоративного панно «Цветочная композиция».</w:t>
            </w:r>
          </w:p>
        </w:tc>
        <w:tc>
          <w:tcPr>
            <w:tcW w:w="851" w:type="dxa"/>
            <w:shd w:val="clear" w:color="auto" w:fill="auto"/>
          </w:tcPr>
          <w:p w:rsidR="006435E1"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shd w:val="clear" w:color="auto" w:fill="FFFFFF"/>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63"/>
        </w:trPr>
        <w:tc>
          <w:tcPr>
            <w:tcW w:w="2723" w:type="dxa"/>
            <w:vMerge w:val="restart"/>
            <w:tcBorders>
              <w:left w:val="single" w:sz="4" w:space="0" w:color="auto"/>
              <w:right w:val="single" w:sz="4" w:space="0" w:color="auto"/>
            </w:tcBorders>
          </w:tcPr>
          <w:p w:rsidR="006435E1" w:rsidRDefault="006435E1" w:rsidP="006435E1">
            <w:pPr>
              <w:rPr>
                <w:b/>
                <w:bCs/>
              </w:rPr>
            </w:pPr>
            <w:r w:rsidRPr="00E033A3">
              <w:rPr>
                <w:b/>
                <w:bCs/>
              </w:rPr>
              <w:t>Тема 1.</w:t>
            </w:r>
            <w:r>
              <w:rPr>
                <w:b/>
                <w:bCs/>
              </w:rPr>
              <w:t>3.</w:t>
            </w:r>
          </w:p>
          <w:p w:rsidR="006435E1" w:rsidRPr="00D90957" w:rsidRDefault="006435E1" w:rsidP="006435E1">
            <w:pPr>
              <w:rPr>
                <w:b/>
                <w:bCs/>
              </w:rPr>
            </w:pPr>
            <w:r w:rsidRPr="00D90957">
              <w:rPr>
                <w:b/>
                <w:bCs/>
              </w:rPr>
              <w:t>Составление</w:t>
            </w:r>
          </w:p>
          <w:p w:rsidR="006435E1" w:rsidRPr="00E033A3" w:rsidRDefault="006435E1" w:rsidP="006435E1">
            <w:pPr>
              <w:rPr>
                <w:b/>
                <w:bCs/>
              </w:rPr>
            </w:pPr>
            <w:r w:rsidRPr="00D90957">
              <w:rPr>
                <w:b/>
                <w:bCs/>
              </w:rPr>
              <w:t>колера</w:t>
            </w:r>
          </w:p>
        </w:tc>
        <w:tc>
          <w:tcPr>
            <w:tcW w:w="5953" w:type="dxa"/>
          </w:tcPr>
          <w:p w:rsidR="006435E1" w:rsidRPr="0032601B" w:rsidRDefault="006435E1" w:rsidP="006435E1">
            <w:pPr>
              <w:tabs>
                <w:tab w:val="left" w:pos="720"/>
              </w:tabs>
              <w:suppressAutoHyphens/>
              <w:jc w:val="both"/>
              <w:rPr>
                <w:bCs/>
                <w:szCs w:val="28"/>
              </w:rPr>
            </w:pPr>
            <w:r>
              <w:t xml:space="preserve">Выбор колористического решения. Основные правила составления колеров, основные цветовые схемы. Основа цветовых сочетании «цветовой круг </w:t>
            </w:r>
            <w:proofErr w:type="spellStart"/>
            <w:r>
              <w:t>Иттена</w:t>
            </w:r>
            <w:proofErr w:type="spellEnd"/>
            <w:r>
              <w:t>».</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63"/>
        </w:trPr>
        <w:tc>
          <w:tcPr>
            <w:tcW w:w="2723" w:type="dxa"/>
            <w:vMerge/>
            <w:tcBorders>
              <w:left w:val="single" w:sz="4" w:space="0" w:color="auto"/>
              <w:right w:val="single" w:sz="4" w:space="0" w:color="auto"/>
            </w:tcBorders>
          </w:tcPr>
          <w:p w:rsidR="006435E1" w:rsidRPr="00E033A3"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Default="006435E1" w:rsidP="006435E1">
            <w:pPr>
              <w:tabs>
                <w:tab w:val="left" w:pos="720"/>
              </w:tabs>
              <w:suppressAutoHyphens/>
            </w:pPr>
            <w:r>
              <w:t xml:space="preserve">Основные правила составления колеров. </w:t>
            </w:r>
          </w:p>
          <w:p w:rsidR="006435E1" w:rsidRDefault="006435E1" w:rsidP="006435E1">
            <w:pPr>
              <w:tabs>
                <w:tab w:val="left" w:pos="720"/>
              </w:tabs>
              <w:suppressAutoHyphens/>
            </w:pPr>
            <w:r>
              <w:t>Основные цветовые схемы.</w:t>
            </w:r>
          </w:p>
          <w:p w:rsidR="006435E1" w:rsidRPr="00C71FCA" w:rsidRDefault="006435E1" w:rsidP="006435E1">
            <w:pPr>
              <w:tabs>
                <w:tab w:val="left" w:pos="720"/>
              </w:tabs>
              <w:suppressAutoHyphens/>
              <w:rPr>
                <w:bCs/>
                <w:szCs w:val="28"/>
              </w:rPr>
            </w:pPr>
            <w:r>
              <w:t>Изменение восприятия при помощи цвета.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63"/>
        </w:trPr>
        <w:tc>
          <w:tcPr>
            <w:tcW w:w="2723" w:type="dxa"/>
            <w:tcBorders>
              <w:left w:val="single" w:sz="4" w:space="0" w:color="auto"/>
              <w:right w:val="single" w:sz="4" w:space="0" w:color="auto"/>
            </w:tcBorders>
            <w:shd w:val="clear" w:color="auto" w:fill="A6A6A6" w:themeFill="background1" w:themeFillShade="A6"/>
          </w:tcPr>
          <w:p w:rsidR="006435E1" w:rsidRPr="00E033A3" w:rsidRDefault="006435E1" w:rsidP="006435E1">
            <w:pPr>
              <w:rPr>
                <w:b/>
                <w:bCs/>
              </w:rPr>
            </w:pPr>
          </w:p>
        </w:tc>
        <w:tc>
          <w:tcPr>
            <w:tcW w:w="5953" w:type="dxa"/>
            <w:shd w:val="clear" w:color="auto" w:fill="A6A6A6"/>
          </w:tcPr>
          <w:p w:rsidR="006435E1" w:rsidRPr="002813B9" w:rsidRDefault="006435E1" w:rsidP="006435E1">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6435E1" w:rsidRPr="00A750E8"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992" w:type="dxa"/>
            <w:shd w:val="clear" w:color="auto" w:fill="A6A6A6" w:themeFill="background1" w:themeFillShade="A6"/>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280"/>
        </w:trPr>
        <w:tc>
          <w:tcPr>
            <w:tcW w:w="10519" w:type="dxa"/>
            <w:gridSpan w:val="4"/>
            <w:tcBorders>
              <w:top w:val="single" w:sz="4" w:space="0" w:color="auto"/>
              <w:left w:val="single" w:sz="4" w:space="0" w:color="auto"/>
            </w:tcBorders>
            <w:shd w:val="clear" w:color="auto" w:fill="D9D9D9" w:themeFill="background1" w:themeFillShade="D9"/>
          </w:tcPr>
          <w:p w:rsidR="006435E1" w:rsidRPr="00390673"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Cs w:val="28"/>
              </w:rPr>
            </w:pPr>
            <w:r w:rsidRPr="00390673">
              <w:rPr>
                <w:b/>
                <w:bCs/>
                <w:i/>
                <w:sz w:val="28"/>
                <w:szCs w:val="28"/>
              </w:rPr>
              <w:lastRenderedPageBreak/>
              <w:t>6 семестр</w:t>
            </w:r>
          </w:p>
        </w:tc>
      </w:tr>
      <w:tr w:rsidR="006435E1" w:rsidRPr="002813B9" w:rsidTr="006435E1">
        <w:trPr>
          <w:trHeight w:val="731"/>
        </w:trPr>
        <w:tc>
          <w:tcPr>
            <w:tcW w:w="2723" w:type="dxa"/>
            <w:vMerge w:val="restart"/>
            <w:tcBorders>
              <w:top w:val="single" w:sz="4" w:space="0" w:color="auto"/>
              <w:left w:val="single" w:sz="4" w:space="0" w:color="auto"/>
              <w:right w:val="single" w:sz="4" w:space="0" w:color="auto"/>
            </w:tcBorders>
          </w:tcPr>
          <w:p w:rsidR="006435E1" w:rsidRDefault="006435E1" w:rsidP="006435E1">
            <w:pPr>
              <w:rPr>
                <w:b/>
                <w:bCs/>
              </w:rPr>
            </w:pPr>
            <w:r w:rsidRPr="001B7B34">
              <w:rPr>
                <w:b/>
                <w:bCs/>
              </w:rPr>
              <w:t>Тема 1.</w:t>
            </w:r>
            <w:r>
              <w:rPr>
                <w:b/>
                <w:bCs/>
              </w:rPr>
              <w:t>4</w:t>
            </w:r>
            <w:r w:rsidRPr="001B7B34">
              <w:rPr>
                <w:b/>
                <w:bCs/>
              </w:rPr>
              <w:t xml:space="preserve">. </w:t>
            </w:r>
          </w:p>
          <w:p w:rsidR="006435E1" w:rsidRPr="00E033A3" w:rsidRDefault="006435E1" w:rsidP="006435E1">
            <w:pPr>
              <w:rPr>
                <w:b/>
                <w:bCs/>
              </w:rPr>
            </w:pPr>
            <w:r w:rsidRPr="00A559A7">
              <w:rPr>
                <w:b/>
              </w:rPr>
              <w:t>Техника шрифтовых работ в художественном оформлении</w:t>
            </w:r>
            <w:r>
              <w:rPr>
                <w:b/>
              </w:rPr>
              <w:t>.</w:t>
            </w:r>
          </w:p>
        </w:tc>
        <w:tc>
          <w:tcPr>
            <w:tcW w:w="5953" w:type="dxa"/>
          </w:tcPr>
          <w:p w:rsidR="006435E1" w:rsidRPr="00390673" w:rsidRDefault="006435E1" w:rsidP="006435E1">
            <w:pPr>
              <w:tabs>
                <w:tab w:val="left" w:pos="720"/>
              </w:tabs>
              <w:suppressAutoHyphens/>
              <w:ind w:firstLine="453"/>
              <w:jc w:val="both"/>
            </w:pPr>
            <w:r w:rsidRPr="00390673">
              <w:t>Понятие о шрифте. Основные характеристики шрифтов. Художественный облик шрифтов. Виды шрифтов и их назначение. Особенности начертания.</w:t>
            </w:r>
          </w:p>
          <w:p w:rsidR="006435E1" w:rsidRPr="006E40F4" w:rsidRDefault="006435E1" w:rsidP="006435E1">
            <w:pPr>
              <w:tabs>
                <w:tab w:val="left" w:pos="720"/>
              </w:tabs>
              <w:suppressAutoHyphens/>
              <w:ind w:firstLine="453"/>
              <w:jc w:val="both"/>
              <w:rPr>
                <w:b/>
                <w:i/>
              </w:rPr>
            </w:pPr>
            <w:r w:rsidRPr="00390673">
              <w:t>Последовательность выполнения шрифтовых композиций. Методы расчета текста по строкам и высоте. Приемы компоновки, отделки, исправления. Использование виньеток в шрифтовой композиции.</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66"/>
        </w:trPr>
        <w:tc>
          <w:tcPr>
            <w:tcW w:w="2723" w:type="dxa"/>
            <w:vMerge/>
            <w:tcBorders>
              <w:left w:val="single" w:sz="4" w:space="0" w:color="auto"/>
              <w:right w:val="single" w:sz="4" w:space="0" w:color="auto"/>
            </w:tcBorders>
          </w:tcPr>
          <w:p w:rsidR="006435E1" w:rsidRPr="002813B9" w:rsidRDefault="006435E1" w:rsidP="006435E1">
            <w:pPr>
              <w:rPr>
                <w:rFonts w:eastAsia="Calibri"/>
                <w:b/>
                <w:bCs/>
                <w:lang w:eastAsia="en-US"/>
              </w:rPr>
            </w:pPr>
          </w:p>
        </w:tc>
        <w:tc>
          <w:tcPr>
            <w:tcW w:w="5953" w:type="dxa"/>
            <w:tcBorders>
              <w:left w:val="single" w:sz="4" w:space="0" w:color="auto"/>
            </w:tcBorders>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1B7B34" w:rsidRDefault="006435E1" w:rsidP="006435E1">
            <w:pPr>
              <w:tabs>
                <w:tab w:val="left" w:pos="720"/>
              </w:tabs>
              <w:suppressAutoHyphens/>
            </w:pPr>
            <w:r w:rsidRPr="00390673">
              <w:t>Начертание буквы «Книжная антиква».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47"/>
        </w:trPr>
        <w:tc>
          <w:tcPr>
            <w:tcW w:w="2723" w:type="dxa"/>
            <w:vMerge/>
            <w:tcBorders>
              <w:left w:val="single" w:sz="4" w:space="0" w:color="auto"/>
              <w:right w:val="single" w:sz="4" w:space="0" w:color="auto"/>
            </w:tcBorders>
          </w:tcPr>
          <w:p w:rsidR="006435E1" w:rsidRPr="00C71FCA" w:rsidRDefault="006435E1" w:rsidP="006435E1">
            <w:pPr>
              <w:rPr>
                <w:rFonts w:eastAsia="Calibri"/>
                <w:b/>
                <w:bCs/>
                <w:lang w:eastAsia="en-US"/>
              </w:rPr>
            </w:pPr>
          </w:p>
        </w:tc>
        <w:tc>
          <w:tcPr>
            <w:tcW w:w="5953" w:type="dxa"/>
            <w:tcBorders>
              <w:left w:val="single" w:sz="4" w:space="0" w:color="auto"/>
            </w:tcBorders>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C71FCA" w:rsidRDefault="006435E1" w:rsidP="006435E1">
            <w:pPr>
              <w:tabs>
                <w:tab w:val="left" w:pos="720"/>
              </w:tabs>
              <w:suppressAutoHyphens/>
              <w:rPr>
                <w:b/>
                <w:i/>
              </w:rPr>
            </w:pPr>
            <w:r w:rsidRPr="00390673">
              <w:t>«Пословица» выполнение шрифтом.</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647"/>
        </w:trPr>
        <w:tc>
          <w:tcPr>
            <w:tcW w:w="2723" w:type="dxa"/>
            <w:vMerge/>
            <w:tcBorders>
              <w:left w:val="single" w:sz="4" w:space="0" w:color="auto"/>
              <w:right w:val="single" w:sz="4" w:space="0" w:color="auto"/>
            </w:tcBorders>
          </w:tcPr>
          <w:p w:rsidR="006435E1" w:rsidRPr="00C71FCA" w:rsidRDefault="006435E1" w:rsidP="006435E1">
            <w:pPr>
              <w:rPr>
                <w:rFonts w:eastAsia="Calibri"/>
                <w:b/>
                <w:bCs/>
                <w:lang w:eastAsia="en-US"/>
              </w:rPr>
            </w:pPr>
          </w:p>
        </w:tc>
        <w:tc>
          <w:tcPr>
            <w:tcW w:w="5953" w:type="dxa"/>
            <w:tcBorders>
              <w:left w:val="single" w:sz="4" w:space="0" w:color="auto"/>
            </w:tcBorders>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390673" w:rsidRDefault="006435E1" w:rsidP="006435E1">
            <w:pPr>
              <w:tabs>
                <w:tab w:val="left" w:pos="720"/>
              </w:tabs>
              <w:suppressAutoHyphens/>
              <w:jc w:val="both"/>
            </w:pPr>
            <w:r w:rsidRPr="00390673">
              <w:t>Выполнение шрифтовой композиции «Название в силуэте».</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647"/>
        </w:trPr>
        <w:tc>
          <w:tcPr>
            <w:tcW w:w="2723" w:type="dxa"/>
            <w:vMerge/>
            <w:tcBorders>
              <w:left w:val="single" w:sz="4" w:space="0" w:color="auto"/>
              <w:right w:val="single" w:sz="4" w:space="0" w:color="auto"/>
            </w:tcBorders>
          </w:tcPr>
          <w:p w:rsidR="006435E1" w:rsidRPr="00C71FCA" w:rsidRDefault="006435E1" w:rsidP="006435E1">
            <w:pPr>
              <w:rPr>
                <w:rFonts w:eastAsia="Calibri"/>
                <w:b/>
                <w:bCs/>
                <w:lang w:eastAsia="en-US"/>
              </w:rPr>
            </w:pPr>
          </w:p>
        </w:tc>
        <w:tc>
          <w:tcPr>
            <w:tcW w:w="5953" w:type="dxa"/>
            <w:tcBorders>
              <w:left w:val="single" w:sz="4" w:space="0" w:color="auto"/>
            </w:tcBorders>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390673" w:rsidRDefault="006435E1" w:rsidP="006435E1">
            <w:pPr>
              <w:tabs>
                <w:tab w:val="left" w:pos="720"/>
              </w:tabs>
              <w:suppressAutoHyphens/>
              <w:jc w:val="both"/>
            </w:pPr>
            <w:r w:rsidRPr="00390673">
              <w:t>Выполнение абзаца славянским шрифтом с использованием Буквицы.</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647"/>
        </w:trPr>
        <w:tc>
          <w:tcPr>
            <w:tcW w:w="2723" w:type="dxa"/>
            <w:vMerge/>
            <w:tcBorders>
              <w:left w:val="single" w:sz="4" w:space="0" w:color="auto"/>
              <w:right w:val="single" w:sz="4" w:space="0" w:color="auto"/>
            </w:tcBorders>
          </w:tcPr>
          <w:p w:rsidR="006435E1" w:rsidRPr="00C71FCA" w:rsidRDefault="006435E1" w:rsidP="006435E1">
            <w:pPr>
              <w:rPr>
                <w:rFonts w:eastAsia="Calibri"/>
                <w:b/>
                <w:bCs/>
                <w:lang w:eastAsia="en-US"/>
              </w:rPr>
            </w:pPr>
          </w:p>
        </w:tc>
        <w:tc>
          <w:tcPr>
            <w:tcW w:w="5953" w:type="dxa"/>
            <w:tcBorders>
              <w:left w:val="single" w:sz="4" w:space="0" w:color="auto"/>
            </w:tcBorders>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390673" w:rsidRDefault="006435E1" w:rsidP="006435E1">
            <w:pPr>
              <w:tabs>
                <w:tab w:val="left" w:pos="720"/>
              </w:tabs>
              <w:suppressAutoHyphens/>
              <w:jc w:val="both"/>
            </w:pPr>
            <w:r w:rsidRPr="00390673">
              <w:t>Композиция «Шрифт в декоративном оформлении». Алфавит.</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647"/>
        </w:trPr>
        <w:tc>
          <w:tcPr>
            <w:tcW w:w="2723" w:type="dxa"/>
            <w:vMerge/>
            <w:tcBorders>
              <w:left w:val="single" w:sz="4" w:space="0" w:color="auto"/>
              <w:right w:val="single" w:sz="4" w:space="0" w:color="auto"/>
            </w:tcBorders>
          </w:tcPr>
          <w:p w:rsidR="006435E1" w:rsidRPr="00C71FCA" w:rsidRDefault="006435E1" w:rsidP="006435E1">
            <w:pPr>
              <w:rPr>
                <w:rFonts w:eastAsia="Calibri"/>
                <w:b/>
                <w:bCs/>
                <w:lang w:eastAsia="en-US"/>
              </w:rPr>
            </w:pPr>
          </w:p>
        </w:tc>
        <w:tc>
          <w:tcPr>
            <w:tcW w:w="5953" w:type="dxa"/>
            <w:tcBorders>
              <w:left w:val="single" w:sz="4" w:space="0" w:color="auto"/>
            </w:tcBorders>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390673" w:rsidRDefault="006435E1" w:rsidP="006435E1">
            <w:pPr>
              <w:tabs>
                <w:tab w:val="left" w:pos="720"/>
              </w:tabs>
              <w:suppressAutoHyphens/>
              <w:jc w:val="both"/>
            </w:pPr>
            <w:r w:rsidRPr="00390673">
              <w:t>Композиция «Тематический алфавит в декоративном оформлении».</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647"/>
        </w:trPr>
        <w:tc>
          <w:tcPr>
            <w:tcW w:w="2723" w:type="dxa"/>
            <w:tcBorders>
              <w:left w:val="single" w:sz="4" w:space="0" w:color="auto"/>
              <w:right w:val="single" w:sz="4" w:space="0" w:color="auto"/>
            </w:tcBorders>
            <w:shd w:val="clear" w:color="auto" w:fill="A6A6A6" w:themeFill="background1" w:themeFillShade="A6"/>
          </w:tcPr>
          <w:p w:rsidR="006435E1" w:rsidRPr="00E033A3" w:rsidRDefault="006435E1" w:rsidP="006435E1">
            <w:pPr>
              <w:rPr>
                <w:b/>
                <w:bCs/>
              </w:rPr>
            </w:pPr>
          </w:p>
        </w:tc>
        <w:tc>
          <w:tcPr>
            <w:tcW w:w="5953" w:type="dxa"/>
            <w:shd w:val="clear" w:color="auto" w:fill="A6A6A6" w:themeFill="background1" w:themeFillShade="A6"/>
          </w:tcPr>
          <w:p w:rsidR="006435E1" w:rsidRPr="002813B9" w:rsidRDefault="006435E1" w:rsidP="006435E1">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hemeFill="background1" w:themeFillShade="A6"/>
          </w:tcPr>
          <w:p w:rsidR="006435E1" w:rsidRPr="00A750E8"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992" w:type="dxa"/>
            <w:shd w:val="clear" w:color="auto" w:fill="A6A6A6" w:themeFill="background1" w:themeFillShade="A6"/>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274"/>
        </w:trPr>
        <w:tc>
          <w:tcPr>
            <w:tcW w:w="10519" w:type="dxa"/>
            <w:gridSpan w:val="4"/>
            <w:tcBorders>
              <w:top w:val="single" w:sz="4" w:space="0" w:color="auto"/>
              <w:left w:val="single" w:sz="4" w:space="0" w:color="auto"/>
            </w:tcBorders>
            <w:shd w:val="clear" w:color="auto" w:fill="D9D9D9" w:themeFill="background1" w:themeFillShade="D9"/>
          </w:tcPr>
          <w:p w:rsidR="006435E1" w:rsidRPr="000239C4"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Cs w:val="28"/>
              </w:rPr>
            </w:pPr>
            <w:r w:rsidRPr="000239C4">
              <w:rPr>
                <w:b/>
                <w:bCs/>
                <w:i/>
                <w:sz w:val="28"/>
                <w:szCs w:val="28"/>
              </w:rPr>
              <w:t>7 семестр</w:t>
            </w:r>
          </w:p>
        </w:tc>
      </w:tr>
      <w:tr w:rsidR="006435E1" w:rsidRPr="002813B9" w:rsidTr="006435E1">
        <w:trPr>
          <w:trHeight w:val="509"/>
        </w:trPr>
        <w:tc>
          <w:tcPr>
            <w:tcW w:w="2723" w:type="dxa"/>
            <w:vMerge w:val="restart"/>
            <w:tcBorders>
              <w:top w:val="single" w:sz="4" w:space="0" w:color="auto"/>
              <w:left w:val="single" w:sz="4" w:space="0" w:color="auto"/>
              <w:right w:val="single" w:sz="4" w:space="0" w:color="auto"/>
            </w:tcBorders>
          </w:tcPr>
          <w:p w:rsidR="006435E1" w:rsidRDefault="006435E1" w:rsidP="006435E1">
            <w:pPr>
              <w:rPr>
                <w:b/>
                <w:bCs/>
              </w:rPr>
            </w:pPr>
            <w:r>
              <w:rPr>
                <w:b/>
                <w:bCs/>
              </w:rPr>
              <w:t xml:space="preserve">Тема 1.5. </w:t>
            </w:r>
          </w:p>
          <w:p w:rsidR="006435E1" w:rsidRPr="00E033A3" w:rsidRDefault="006435E1" w:rsidP="006435E1">
            <w:pPr>
              <w:rPr>
                <w:b/>
                <w:bCs/>
              </w:rPr>
            </w:pPr>
            <w:r w:rsidRPr="00A559A7">
              <w:rPr>
                <w:b/>
              </w:rPr>
              <w:t>Основы стилизации</w:t>
            </w:r>
            <w:r>
              <w:rPr>
                <w:b/>
              </w:rPr>
              <w:t>.</w:t>
            </w:r>
          </w:p>
        </w:tc>
        <w:tc>
          <w:tcPr>
            <w:tcW w:w="5953" w:type="dxa"/>
          </w:tcPr>
          <w:p w:rsidR="006435E1" w:rsidRDefault="006435E1" w:rsidP="006435E1">
            <w:pPr>
              <w:tabs>
                <w:tab w:val="left" w:pos="720"/>
              </w:tabs>
              <w:suppressAutoHyphens/>
              <w:ind w:firstLine="453"/>
              <w:jc w:val="both"/>
            </w:pPr>
            <w:r>
              <w:t xml:space="preserve">Понятие о стиле, стилизации. Виды стилизации: </w:t>
            </w:r>
            <w:proofErr w:type="spellStart"/>
            <w:r>
              <w:t>подражательская</w:t>
            </w:r>
            <w:proofErr w:type="spellEnd"/>
            <w:r>
              <w:t>, творческая, абстрактная. Исторические истоки возникновения стилизации.</w:t>
            </w:r>
          </w:p>
          <w:p w:rsidR="006435E1" w:rsidRDefault="006435E1" w:rsidP="006435E1">
            <w:pPr>
              <w:tabs>
                <w:tab w:val="left" w:pos="720"/>
              </w:tabs>
              <w:suppressAutoHyphens/>
              <w:ind w:firstLine="453"/>
              <w:jc w:val="both"/>
            </w:pPr>
            <w:r>
              <w:t>Этапы стилизации объектов окружающего мира. Особенности стилизации человека. Индивидуальный стиль в стилизациях.</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09"/>
        </w:trPr>
        <w:tc>
          <w:tcPr>
            <w:tcW w:w="2723" w:type="dxa"/>
            <w:vMerge/>
            <w:tcBorders>
              <w:left w:val="single" w:sz="4" w:space="0" w:color="auto"/>
              <w:right w:val="single" w:sz="4" w:space="0" w:color="auto"/>
            </w:tcBorders>
          </w:tcPr>
          <w:p w:rsidR="006435E1" w:rsidRPr="00E033A3"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Pr="006435E1" w:rsidRDefault="006435E1" w:rsidP="006435E1">
            <w:pPr>
              <w:tabs>
                <w:tab w:val="left" w:pos="720"/>
              </w:tabs>
              <w:suppressAutoHyphens/>
              <w:jc w:val="both"/>
              <w:rPr>
                <w:b/>
                <w:i/>
              </w:rPr>
            </w:pPr>
            <w:r>
              <w:t>Выполнение композиции «Растительный орнамент».</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09"/>
        </w:trPr>
        <w:tc>
          <w:tcPr>
            <w:tcW w:w="2723" w:type="dxa"/>
            <w:vMerge/>
            <w:tcBorders>
              <w:left w:val="single" w:sz="4" w:space="0" w:color="auto"/>
              <w:right w:val="single" w:sz="4" w:space="0" w:color="auto"/>
            </w:tcBorders>
          </w:tcPr>
          <w:p w:rsidR="006435E1" w:rsidRPr="00E033A3"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Default="006435E1" w:rsidP="006435E1">
            <w:pPr>
              <w:tabs>
                <w:tab w:val="left" w:pos="720"/>
              </w:tabs>
              <w:suppressAutoHyphens/>
              <w:jc w:val="both"/>
            </w:pPr>
            <w:r>
              <w:t>Стилизация животного.</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09"/>
        </w:trPr>
        <w:tc>
          <w:tcPr>
            <w:tcW w:w="2723" w:type="dxa"/>
            <w:vMerge/>
            <w:tcBorders>
              <w:left w:val="single" w:sz="4" w:space="0" w:color="auto"/>
              <w:right w:val="single" w:sz="4" w:space="0" w:color="auto"/>
            </w:tcBorders>
          </w:tcPr>
          <w:p w:rsidR="006435E1" w:rsidRPr="00E033A3" w:rsidRDefault="006435E1" w:rsidP="006435E1">
            <w:pPr>
              <w:rPr>
                <w:b/>
                <w:bCs/>
              </w:rPr>
            </w:pPr>
          </w:p>
        </w:tc>
        <w:tc>
          <w:tcPr>
            <w:tcW w:w="5953" w:type="dxa"/>
          </w:tcPr>
          <w:p w:rsidR="006435E1" w:rsidRDefault="006435E1" w:rsidP="006435E1">
            <w:pPr>
              <w:tabs>
                <w:tab w:val="left" w:pos="720"/>
              </w:tabs>
              <w:suppressAutoHyphens/>
              <w:jc w:val="both"/>
              <w:rPr>
                <w:b/>
                <w:i/>
              </w:rPr>
            </w:pPr>
            <w:r w:rsidRPr="006E40F4">
              <w:rPr>
                <w:b/>
                <w:i/>
              </w:rPr>
              <w:t>Практическое за</w:t>
            </w:r>
            <w:r>
              <w:rPr>
                <w:b/>
                <w:i/>
              </w:rPr>
              <w:t xml:space="preserve">нятие </w:t>
            </w:r>
          </w:p>
          <w:p w:rsidR="006435E1" w:rsidRDefault="006435E1" w:rsidP="006435E1">
            <w:pPr>
              <w:tabs>
                <w:tab w:val="left" w:pos="720"/>
              </w:tabs>
              <w:suppressAutoHyphens/>
              <w:jc w:val="both"/>
            </w:pPr>
            <w:r>
              <w:t>Стилизация человека.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509"/>
        </w:trPr>
        <w:tc>
          <w:tcPr>
            <w:tcW w:w="2723" w:type="dxa"/>
            <w:vMerge w:val="restart"/>
            <w:tcBorders>
              <w:top w:val="single" w:sz="4" w:space="0" w:color="auto"/>
              <w:left w:val="single" w:sz="4" w:space="0" w:color="auto"/>
              <w:right w:val="single" w:sz="4" w:space="0" w:color="auto"/>
            </w:tcBorders>
          </w:tcPr>
          <w:p w:rsidR="006435E1" w:rsidRDefault="006435E1" w:rsidP="006435E1">
            <w:pPr>
              <w:rPr>
                <w:b/>
                <w:bCs/>
              </w:rPr>
            </w:pPr>
            <w:r w:rsidRPr="00E033A3">
              <w:rPr>
                <w:b/>
                <w:bCs/>
              </w:rPr>
              <w:t>Тема 1.</w:t>
            </w:r>
            <w:r>
              <w:rPr>
                <w:b/>
                <w:bCs/>
              </w:rPr>
              <w:t>6</w:t>
            </w:r>
            <w:r w:rsidRPr="00E033A3">
              <w:rPr>
                <w:b/>
                <w:bCs/>
              </w:rPr>
              <w:t xml:space="preserve">. </w:t>
            </w:r>
          </w:p>
          <w:p w:rsidR="006435E1" w:rsidRPr="00E033A3" w:rsidRDefault="006435E1" w:rsidP="006435E1">
            <w:pPr>
              <w:rPr>
                <w:b/>
                <w:bCs/>
              </w:rPr>
            </w:pPr>
            <w:r w:rsidRPr="005F1C17">
              <w:rPr>
                <w:b/>
              </w:rPr>
              <w:t>Рекламно- агитационные материалы</w:t>
            </w:r>
            <w:r>
              <w:rPr>
                <w:b/>
              </w:rPr>
              <w:t>.</w:t>
            </w:r>
          </w:p>
        </w:tc>
        <w:tc>
          <w:tcPr>
            <w:tcW w:w="5953" w:type="dxa"/>
          </w:tcPr>
          <w:p w:rsidR="006435E1" w:rsidRDefault="006435E1" w:rsidP="006435E1">
            <w:pPr>
              <w:tabs>
                <w:tab w:val="left" w:pos="720"/>
              </w:tabs>
              <w:suppressAutoHyphens/>
              <w:ind w:firstLine="453"/>
              <w:jc w:val="both"/>
            </w:pPr>
            <w:r>
              <w:t>Понятие о рекламно-агитационных материалах. Виды рекламно-агитационных материалов: плакат, афиша, календарь, значок, флаг. Разработка концепций рекламных композиций. Основы проектирования рекламно-агитационных материалов. История возникновения плаката. (</w:t>
            </w:r>
            <w:proofErr w:type="spellStart"/>
            <w:r>
              <w:t>Тулуз</w:t>
            </w:r>
            <w:proofErr w:type="spellEnd"/>
            <w:r>
              <w:t xml:space="preserve">- </w:t>
            </w:r>
            <w:proofErr w:type="spellStart"/>
            <w:r>
              <w:t>Лотрек</w:t>
            </w:r>
            <w:proofErr w:type="spellEnd"/>
            <w:r>
              <w:t>)</w:t>
            </w:r>
          </w:p>
          <w:p w:rsidR="006435E1" w:rsidRPr="001B7B34" w:rsidRDefault="006435E1" w:rsidP="006435E1">
            <w:pPr>
              <w:tabs>
                <w:tab w:val="left" w:pos="720"/>
              </w:tabs>
              <w:suppressAutoHyphens/>
              <w:ind w:firstLine="453"/>
              <w:jc w:val="both"/>
            </w:pPr>
            <w:r>
              <w:t>Избирательно-шрифтовые композиции. Требования к характеристикам избирательно-шрифтовых композиций: удобочитаемость, четкость и ясность графических форм, композиционная слаженность, стилевое единство, гармоничность цветового решения, связь изображений и букв с содержанием текста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4</w:t>
            </w:r>
          </w:p>
        </w:tc>
        <w:tc>
          <w:tcPr>
            <w:tcW w:w="992" w:type="dxa"/>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1B7B34" w:rsidTr="006435E1">
        <w:trPr>
          <w:trHeight w:val="581"/>
        </w:trPr>
        <w:tc>
          <w:tcPr>
            <w:tcW w:w="2723" w:type="dxa"/>
            <w:vMerge/>
            <w:tcBorders>
              <w:left w:val="single" w:sz="4" w:space="0" w:color="auto"/>
              <w:right w:val="single" w:sz="4" w:space="0" w:color="auto"/>
            </w:tcBorders>
            <w:vAlign w:val="center"/>
          </w:tcPr>
          <w:p w:rsidR="006435E1" w:rsidRPr="00E033A3" w:rsidRDefault="006435E1" w:rsidP="006435E1">
            <w:pPr>
              <w:rPr>
                <w:bCs/>
              </w:rPr>
            </w:pPr>
          </w:p>
        </w:tc>
        <w:tc>
          <w:tcPr>
            <w:tcW w:w="5953" w:type="dxa"/>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1B7B34" w:rsidRDefault="006435E1" w:rsidP="006435E1">
            <w:pPr>
              <w:tabs>
                <w:tab w:val="left" w:pos="720"/>
              </w:tabs>
              <w:suppressAutoHyphens/>
            </w:pPr>
            <w:r>
              <w:t>Разработка концепции именного значка.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sidRPr="00630B8B">
              <w:rPr>
                <w:bCs/>
                <w:szCs w:val="28"/>
              </w:rPr>
              <w:t>2</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1B7B34" w:rsidTr="006435E1">
        <w:trPr>
          <w:trHeight w:val="419"/>
        </w:trPr>
        <w:tc>
          <w:tcPr>
            <w:tcW w:w="2723" w:type="dxa"/>
            <w:vMerge/>
            <w:tcBorders>
              <w:left w:val="single" w:sz="4" w:space="0" w:color="auto"/>
              <w:right w:val="single" w:sz="4" w:space="0" w:color="auto"/>
            </w:tcBorders>
            <w:vAlign w:val="center"/>
          </w:tcPr>
          <w:p w:rsidR="006435E1" w:rsidRPr="00E033A3" w:rsidRDefault="006435E1" w:rsidP="006435E1">
            <w:pPr>
              <w:rPr>
                <w:bCs/>
              </w:rPr>
            </w:pPr>
          </w:p>
        </w:tc>
        <w:tc>
          <w:tcPr>
            <w:tcW w:w="5953" w:type="dxa"/>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1B7B34" w:rsidRDefault="006435E1" w:rsidP="006435E1">
            <w:pPr>
              <w:tabs>
                <w:tab w:val="left" w:pos="720"/>
              </w:tabs>
              <w:suppressAutoHyphens/>
            </w:pPr>
            <w:r>
              <w:rPr>
                <w:b/>
                <w:i/>
              </w:rPr>
              <w:t xml:space="preserve"> </w:t>
            </w:r>
            <w:r>
              <w:t>Разработка концепции «Эмблема».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1B7B34" w:rsidTr="006435E1">
        <w:trPr>
          <w:trHeight w:val="599"/>
        </w:trPr>
        <w:tc>
          <w:tcPr>
            <w:tcW w:w="2723" w:type="dxa"/>
            <w:vMerge/>
            <w:tcBorders>
              <w:left w:val="single" w:sz="4" w:space="0" w:color="auto"/>
              <w:right w:val="single" w:sz="4" w:space="0" w:color="auto"/>
            </w:tcBorders>
            <w:vAlign w:val="center"/>
          </w:tcPr>
          <w:p w:rsidR="006435E1" w:rsidRPr="00E033A3" w:rsidRDefault="006435E1" w:rsidP="006435E1">
            <w:pPr>
              <w:rPr>
                <w:bCs/>
              </w:rPr>
            </w:pPr>
          </w:p>
        </w:tc>
        <w:tc>
          <w:tcPr>
            <w:tcW w:w="5953" w:type="dxa"/>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1B7B34" w:rsidRDefault="006435E1" w:rsidP="006435E1">
            <w:pPr>
              <w:tabs>
                <w:tab w:val="left" w:pos="720"/>
              </w:tabs>
              <w:suppressAutoHyphens/>
            </w:pPr>
            <w:r>
              <w:t>Разработка концепции рекламной листовки.</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1B7B34" w:rsidTr="006435E1">
        <w:trPr>
          <w:trHeight w:val="521"/>
        </w:trPr>
        <w:tc>
          <w:tcPr>
            <w:tcW w:w="2723" w:type="dxa"/>
            <w:vMerge/>
            <w:tcBorders>
              <w:left w:val="single" w:sz="4" w:space="0" w:color="auto"/>
              <w:right w:val="single" w:sz="4" w:space="0" w:color="auto"/>
            </w:tcBorders>
            <w:vAlign w:val="center"/>
          </w:tcPr>
          <w:p w:rsidR="006435E1" w:rsidRPr="00E033A3" w:rsidRDefault="006435E1" w:rsidP="006435E1">
            <w:pPr>
              <w:rPr>
                <w:bCs/>
              </w:rPr>
            </w:pPr>
          </w:p>
        </w:tc>
        <w:tc>
          <w:tcPr>
            <w:tcW w:w="5953" w:type="dxa"/>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1B7B34" w:rsidRDefault="006435E1" w:rsidP="006435E1">
            <w:pPr>
              <w:tabs>
                <w:tab w:val="left" w:pos="720"/>
              </w:tabs>
              <w:suppressAutoHyphens/>
            </w:pPr>
            <w:r>
              <w:t>Изготовление социального плаката.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1B7B34" w:rsidTr="006435E1">
        <w:trPr>
          <w:trHeight w:val="543"/>
        </w:trPr>
        <w:tc>
          <w:tcPr>
            <w:tcW w:w="2723" w:type="dxa"/>
            <w:vMerge/>
            <w:tcBorders>
              <w:left w:val="single" w:sz="4" w:space="0" w:color="auto"/>
              <w:right w:val="single" w:sz="4" w:space="0" w:color="auto"/>
            </w:tcBorders>
            <w:vAlign w:val="center"/>
          </w:tcPr>
          <w:p w:rsidR="006435E1" w:rsidRPr="00E033A3" w:rsidRDefault="006435E1" w:rsidP="006435E1">
            <w:pPr>
              <w:rPr>
                <w:bCs/>
              </w:rPr>
            </w:pPr>
          </w:p>
        </w:tc>
        <w:tc>
          <w:tcPr>
            <w:tcW w:w="5953" w:type="dxa"/>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1B7B34" w:rsidRDefault="006435E1" w:rsidP="006435E1">
            <w:pPr>
              <w:tabs>
                <w:tab w:val="left" w:pos="720"/>
              </w:tabs>
              <w:suppressAutoHyphens/>
            </w:pPr>
            <w:r>
              <w:t>Изготовление рекламного плаката.</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1B7B34" w:rsidTr="006435E1">
        <w:trPr>
          <w:trHeight w:val="519"/>
        </w:trPr>
        <w:tc>
          <w:tcPr>
            <w:tcW w:w="2723" w:type="dxa"/>
            <w:vMerge/>
            <w:tcBorders>
              <w:left w:val="single" w:sz="4" w:space="0" w:color="auto"/>
              <w:right w:val="single" w:sz="4" w:space="0" w:color="auto"/>
            </w:tcBorders>
            <w:vAlign w:val="center"/>
          </w:tcPr>
          <w:p w:rsidR="006435E1" w:rsidRPr="00E033A3" w:rsidRDefault="006435E1" w:rsidP="006435E1">
            <w:pPr>
              <w:rPr>
                <w:bCs/>
              </w:rPr>
            </w:pPr>
          </w:p>
        </w:tc>
        <w:tc>
          <w:tcPr>
            <w:tcW w:w="5953" w:type="dxa"/>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1B7B34" w:rsidRDefault="006435E1" w:rsidP="006435E1">
            <w:pPr>
              <w:tabs>
                <w:tab w:val="left" w:pos="720"/>
              </w:tabs>
              <w:suppressAutoHyphens/>
            </w:pPr>
            <w:r>
              <w:t>Изготовление афиши для мероприятия.</w:t>
            </w:r>
          </w:p>
        </w:tc>
        <w:tc>
          <w:tcPr>
            <w:tcW w:w="851" w:type="dxa"/>
            <w:shd w:val="clear" w:color="auto" w:fill="auto"/>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381"/>
        </w:trPr>
        <w:tc>
          <w:tcPr>
            <w:tcW w:w="2723" w:type="dxa"/>
            <w:shd w:val="clear" w:color="auto" w:fill="A6A6A6"/>
          </w:tcPr>
          <w:p w:rsidR="006435E1" w:rsidRPr="002813B9" w:rsidRDefault="006435E1" w:rsidP="006435E1">
            <w:pPr>
              <w:spacing w:before="120" w:after="120"/>
              <w:rPr>
                <w:rFonts w:eastAsia="Calibri"/>
                <w:b/>
                <w:sz w:val="28"/>
                <w:szCs w:val="28"/>
                <w:lang w:eastAsia="en-US"/>
              </w:rPr>
            </w:pPr>
          </w:p>
        </w:tc>
        <w:tc>
          <w:tcPr>
            <w:tcW w:w="5953" w:type="dxa"/>
            <w:shd w:val="clear" w:color="auto" w:fill="A6A6A6"/>
          </w:tcPr>
          <w:p w:rsidR="006435E1" w:rsidRPr="002813B9" w:rsidRDefault="006435E1" w:rsidP="006435E1">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6435E1" w:rsidRPr="00A750E8"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992" w:type="dxa"/>
            <w:shd w:val="clear" w:color="auto" w:fill="A6A6A6"/>
          </w:tcPr>
          <w:p w:rsidR="006435E1" w:rsidRPr="002813B9"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6435E1" w:rsidRPr="002813B9" w:rsidTr="006435E1">
        <w:trPr>
          <w:trHeight w:val="240"/>
        </w:trPr>
        <w:tc>
          <w:tcPr>
            <w:tcW w:w="10519" w:type="dxa"/>
            <w:gridSpan w:val="4"/>
            <w:shd w:val="clear" w:color="auto" w:fill="D9D9D9" w:themeFill="background1" w:themeFillShade="D9"/>
          </w:tcPr>
          <w:p w:rsidR="006435E1" w:rsidRPr="008260B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8260B7">
              <w:rPr>
                <w:b/>
                <w:bCs/>
                <w:i/>
                <w:sz w:val="28"/>
                <w:szCs w:val="28"/>
              </w:rPr>
              <w:t>6 семестр</w:t>
            </w:r>
          </w:p>
        </w:tc>
      </w:tr>
      <w:tr w:rsidR="006435E1" w:rsidRPr="002813B9" w:rsidTr="006435E1">
        <w:trPr>
          <w:trHeight w:val="381"/>
        </w:trPr>
        <w:tc>
          <w:tcPr>
            <w:tcW w:w="2723" w:type="dxa"/>
            <w:vMerge w:val="restart"/>
            <w:shd w:val="clear" w:color="auto" w:fill="auto"/>
          </w:tcPr>
          <w:p w:rsidR="006435E1" w:rsidRDefault="006435E1" w:rsidP="006435E1">
            <w:pPr>
              <w:rPr>
                <w:b/>
              </w:rPr>
            </w:pPr>
            <w:r>
              <w:rPr>
                <w:b/>
              </w:rPr>
              <w:t>Тема 1.7</w:t>
            </w:r>
            <w:r w:rsidRPr="00E033A3">
              <w:rPr>
                <w:b/>
              </w:rPr>
              <w:t xml:space="preserve">. </w:t>
            </w:r>
          </w:p>
          <w:p w:rsidR="006435E1" w:rsidRPr="002813B9" w:rsidRDefault="006435E1" w:rsidP="006435E1">
            <w:pPr>
              <w:rPr>
                <w:rFonts w:eastAsia="Calibri"/>
                <w:b/>
                <w:sz w:val="28"/>
                <w:szCs w:val="28"/>
                <w:lang w:eastAsia="en-US"/>
              </w:rPr>
            </w:pPr>
            <w:r w:rsidRPr="005F1C17">
              <w:rPr>
                <w:b/>
              </w:rPr>
              <w:t>Основные принципы, методы, приемы работы над дизайн-проектом</w:t>
            </w:r>
            <w:r>
              <w:rPr>
                <w:b/>
              </w:rPr>
              <w:t>.</w:t>
            </w:r>
          </w:p>
        </w:tc>
        <w:tc>
          <w:tcPr>
            <w:tcW w:w="5953" w:type="dxa"/>
            <w:shd w:val="clear" w:color="auto" w:fill="auto"/>
          </w:tcPr>
          <w:p w:rsidR="006435E1" w:rsidRPr="008D42A5" w:rsidRDefault="006435E1" w:rsidP="00100886">
            <w:pPr>
              <w:tabs>
                <w:tab w:val="left" w:pos="720"/>
              </w:tabs>
              <w:suppressAutoHyphens/>
              <w:ind w:firstLine="453"/>
              <w:jc w:val="both"/>
              <w:rPr>
                <w:szCs w:val="28"/>
              </w:rPr>
            </w:pPr>
            <w:r w:rsidRPr="008D42A5">
              <w:rPr>
                <w:szCs w:val="28"/>
              </w:rPr>
              <w:t>Современные тенденции в области дизайна. Технология дизайн-проекта.</w:t>
            </w:r>
            <w:r>
              <w:rPr>
                <w:szCs w:val="28"/>
              </w:rPr>
              <w:t xml:space="preserve"> </w:t>
            </w:r>
            <w:r w:rsidRPr="008D42A5">
              <w:rPr>
                <w:szCs w:val="28"/>
              </w:rPr>
              <w:t>Колористическое решение дизайн-проекта. Технология художественного оформления изделий.</w:t>
            </w:r>
          </w:p>
          <w:p w:rsidR="006435E1" w:rsidRPr="008D42A5" w:rsidRDefault="006435E1" w:rsidP="00100886">
            <w:pPr>
              <w:tabs>
                <w:tab w:val="left" w:pos="720"/>
              </w:tabs>
              <w:suppressAutoHyphens/>
              <w:ind w:firstLine="453"/>
              <w:jc w:val="both"/>
              <w:rPr>
                <w:szCs w:val="28"/>
              </w:rPr>
            </w:pPr>
            <w:r w:rsidRPr="008D42A5">
              <w:rPr>
                <w:szCs w:val="28"/>
              </w:rPr>
              <w:t>Приемы и методы эргономики. Дизайн мебели.</w:t>
            </w:r>
          </w:p>
          <w:p w:rsidR="006435E1" w:rsidRPr="008D42A5" w:rsidRDefault="006435E1" w:rsidP="00100886">
            <w:pPr>
              <w:tabs>
                <w:tab w:val="left" w:pos="720"/>
              </w:tabs>
              <w:suppressAutoHyphens/>
              <w:ind w:firstLine="453"/>
              <w:jc w:val="both"/>
              <w:rPr>
                <w:szCs w:val="28"/>
              </w:rPr>
            </w:pPr>
            <w:r w:rsidRPr="008D42A5">
              <w:rPr>
                <w:szCs w:val="28"/>
              </w:rPr>
              <w:t>Применение стилей в интерьере. Смешение стилей - Эклектика. Технология декорирования интерьера</w:t>
            </w:r>
            <w:r>
              <w:rPr>
                <w:szCs w:val="28"/>
              </w:rPr>
              <w:t>.</w:t>
            </w:r>
          </w:p>
          <w:p w:rsidR="006435E1" w:rsidRPr="008D42A5" w:rsidRDefault="006435E1" w:rsidP="00100886">
            <w:pPr>
              <w:tabs>
                <w:tab w:val="left" w:pos="720"/>
              </w:tabs>
              <w:suppressAutoHyphens/>
              <w:ind w:firstLine="453"/>
              <w:jc w:val="both"/>
              <w:rPr>
                <w:szCs w:val="28"/>
              </w:rPr>
            </w:pPr>
            <w:r w:rsidRPr="008D42A5">
              <w:rPr>
                <w:szCs w:val="28"/>
              </w:rPr>
              <w:t>Технология декорирования окна. Технология изготовления декоративных ширм.</w:t>
            </w:r>
          </w:p>
          <w:p w:rsidR="006435E1" w:rsidRDefault="006435E1" w:rsidP="00100886">
            <w:pPr>
              <w:tabs>
                <w:tab w:val="left" w:pos="720"/>
              </w:tabs>
              <w:suppressAutoHyphens/>
              <w:ind w:firstLine="453"/>
              <w:jc w:val="both"/>
              <w:rPr>
                <w:b/>
                <w:i/>
                <w:sz w:val="28"/>
                <w:szCs w:val="28"/>
              </w:rPr>
            </w:pPr>
            <w:r w:rsidRPr="008D42A5">
              <w:rPr>
                <w:szCs w:val="28"/>
              </w:rPr>
              <w:t>Наружное оформление. Технологии оформления вывесок, витрин.</w:t>
            </w:r>
          </w:p>
        </w:tc>
        <w:tc>
          <w:tcPr>
            <w:tcW w:w="851" w:type="dxa"/>
            <w:shd w:val="clear" w:color="auto" w:fill="auto"/>
          </w:tcPr>
          <w:p w:rsidR="006435E1" w:rsidRPr="008260B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12</w:t>
            </w:r>
          </w:p>
        </w:tc>
        <w:tc>
          <w:tcPr>
            <w:tcW w:w="992" w:type="dxa"/>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381"/>
        </w:trPr>
        <w:tc>
          <w:tcPr>
            <w:tcW w:w="2723" w:type="dxa"/>
            <w:vMerge/>
            <w:shd w:val="clear" w:color="auto" w:fill="auto"/>
          </w:tcPr>
          <w:p w:rsidR="006435E1" w:rsidRPr="008260B7" w:rsidRDefault="006435E1" w:rsidP="006435E1">
            <w:pPr>
              <w:rPr>
                <w:rFonts w:eastAsia="Calibri"/>
                <w:szCs w:val="28"/>
                <w:lang w:eastAsia="en-US"/>
              </w:rPr>
            </w:pPr>
          </w:p>
        </w:tc>
        <w:tc>
          <w:tcPr>
            <w:tcW w:w="5953" w:type="dxa"/>
            <w:shd w:val="clear" w:color="auto" w:fill="auto"/>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8260B7" w:rsidRDefault="006435E1" w:rsidP="006435E1">
            <w:pPr>
              <w:tabs>
                <w:tab w:val="left" w:pos="720"/>
              </w:tabs>
              <w:suppressAutoHyphens/>
              <w:rPr>
                <w:szCs w:val="28"/>
              </w:rPr>
            </w:pPr>
            <w:r>
              <w:t>Изготовление макета «Оформление окна».</w:t>
            </w:r>
          </w:p>
        </w:tc>
        <w:tc>
          <w:tcPr>
            <w:tcW w:w="851" w:type="dxa"/>
            <w:shd w:val="clear" w:color="auto" w:fill="auto"/>
          </w:tcPr>
          <w:p w:rsidR="006435E1" w:rsidRPr="008260B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2</w:t>
            </w:r>
          </w:p>
        </w:tc>
        <w:tc>
          <w:tcPr>
            <w:tcW w:w="992" w:type="dxa"/>
            <w:vMerge w:val="restart"/>
            <w:shd w:val="clear" w:color="auto" w:fill="FFFFFF"/>
          </w:tcPr>
          <w:p w:rsidR="006435E1" w:rsidRPr="006435E1" w:rsidRDefault="006435E1" w:rsidP="006435E1">
            <w:pPr>
              <w:jc w:val="center"/>
              <w:rPr>
                <w:i/>
                <w:sz w:val="22"/>
                <w:szCs w:val="16"/>
              </w:rPr>
            </w:pPr>
            <w:r w:rsidRPr="006435E1">
              <w:rPr>
                <w:i/>
                <w:sz w:val="22"/>
                <w:szCs w:val="16"/>
              </w:rPr>
              <w:t>ОК 1 –  11</w:t>
            </w:r>
          </w:p>
          <w:p w:rsidR="006435E1" w:rsidRPr="006435E1" w:rsidRDefault="006435E1" w:rsidP="006435E1">
            <w:pPr>
              <w:jc w:val="center"/>
              <w:rPr>
                <w:i/>
                <w:sz w:val="22"/>
                <w:szCs w:val="16"/>
              </w:rPr>
            </w:pPr>
            <w:r w:rsidRPr="006435E1">
              <w:rPr>
                <w:i/>
                <w:sz w:val="22"/>
                <w:szCs w:val="16"/>
              </w:rPr>
              <w:t>ПК 5.1 -  5.14</w:t>
            </w:r>
          </w:p>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Cs w:val="28"/>
              </w:rPr>
            </w:pPr>
          </w:p>
        </w:tc>
      </w:tr>
      <w:tr w:rsidR="006435E1" w:rsidRPr="002813B9" w:rsidTr="006435E1">
        <w:trPr>
          <w:trHeight w:val="381"/>
        </w:trPr>
        <w:tc>
          <w:tcPr>
            <w:tcW w:w="2723" w:type="dxa"/>
            <w:vMerge/>
            <w:shd w:val="clear" w:color="auto" w:fill="auto"/>
          </w:tcPr>
          <w:p w:rsidR="006435E1" w:rsidRPr="00630B8B" w:rsidRDefault="006435E1" w:rsidP="006435E1">
            <w:pPr>
              <w:rPr>
                <w:rFonts w:eastAsia="Calibri"/>
                <w:b/>
                <w:szCs w:val="28"/>
                <w:lang w:eastAsia="en-US"/>
              </w:rPr>
            </w:pPr>
          </w:p>
        </w:tc>
        <w:tc>
          <w:tcPr>
            <w:tcW w:w="5953" w:type="dxa"/>
            <w:shd w:val="clear" w:color="auto" w:fill="auto"/>
          </w:tcPr>
          <w:p w:rsidR="006435E1" w:rsidRDefault="006435E1" w:rsidP="006435E1">
            <w:pPr>
              <w:tabs>
                <w:tab w:val="left" w:pos="720"/>
              </w:tabs>
              <w:suppressAutoHyphens/>
              <w:jc w:val="both"/>
              <w:rPr>
                <w:b/>
                <w:i/>
              </w:rPr>
            </w:pPr>
            <w:r w:rsidRPr="006E40F4">
              <w:rPr>
                <w:b/>
                <w:i/>
              </w:rPr>
              <w:t>Практическое за</w:t>
            </w:r>
            <w:r>
              <w:rPr>
                <w:b/>
                <w:i/>
              </w:rPr>
              <w:t>нятие</w:t>
            </w:r>
          </w:p>
          <w:p w:rsidR="006435E1" w:rsidRPr="008260B7" w:rsidRDefault="006435E1" w:rsidP="006435E1">
            <w:pPr>
              <w:tabs>
                <w:tab w:val="left" w:pos="720"/>
              </w:tabs>
              <w:suppressAutoHyphens/>
              <w:jc w:val="both"/>
              <w:rPr>
                <w:szCs w:val="28"/>
              </w:rPr>
            </w:pPr>
            <w:r>
              <w:t>Техники оформления «</w:t>
            </w:r>
            <w:proofErr w:type="spellStart"/>
            <w:r>
              <w:t>Декупаж</w:t>
            </w:r>
            <w:proofErr w:type="spellEnd"/>
            <w:r>
              <w:t>». Изготовление модели.</w:t>
            </w:r>
          </w:p>
        </w:tc>
        <w:tc>
          <w:tcPr>
            <w:tcW w:w="851" w:type="dxa"/>
            <w:shd w:val="clear" w:color="auto" w:fill="auto"/>
          </w:tcPr>
          <w:p w:rsidR="006435E1" w:rsidRPr="008260B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shd w:val="clear" w:color="auto" w:fill="auto"/>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435E1" w:rsidRPr="002813B9" w:rsidTr="006435E1">
        <w:trPr>
          <w:trHeight w:val="381"/>
        </w:trPr>
        <w:tc>
          <w:tcPr>
            <w:tcW w:w="2723" w:type="dxa"/>
            <w:vMerge/>
            <w:shd w:val="clear" w:color="auto" w:fill="auto"/>
          </w:tcPr>
          <w:p w:rsidR="006435E1" w:rsidRPr="00630B8B" w:rsidRDefault="006435E1" w:rsidP="006435E1">
            <w:pPr>
              <w:rPr>
                <w:rFonts w:eastAsia="Calibri"/>
                <w:b/>
                <w:szCs w:val="28"/>
                <w:lang w:eastAsia="en-US"/>
              </w:rPr>
            </w:pPr>
          </w:p>
        </w:tc>
        <w:tc>
          <w:tcPr>
            <w:tcW w:w="5953" w:type="dxa"/>
            <w:shd w:val="clear" w:color="auto" w:fill="auto"/>
          </w:tcPr>
          <w:p w:rsidR="006435E1" w:rsidRDefault="006435E1" w:rsidP="006435E1">
            <w:pPr>
              <w:tabs>
                <w:tab w:val="left" w:pos="720"/>
              </w:tabs>
              <w:suppressAutoHyphens/>
              <w:rPr>
                <w:b/>
                <w:i/>
              </w:rPr>
            </w:pPr>
            <w:r w:rsidRPr="006E40F4">
              <w:rPr>
                <w:b/>
                <w:i/>
              </w:rPr>
              <w:t>Практическое за</w:t>
            </w:r>
            <w:r>
              <w:rPr>
                <w:b/>
                <w:i/>
              </w:rPr>
              <w:t xml:space="preserve">нятие </w:t>
            </w:r>
          </w:p>
          <w:p w:rsidR="006435E1" w:rsidRPr="008260B7" w:rsidRDefault="006435E1" w:rsidP="006435E1">
            <w:pPr>
              <w:tabs>
                <w:tab w:val="left" w:pos="720"/>
              </w:tabs>
              <w:suppressAutoHyphens/>
              <w:rPr>
                <w:szCs w:val="28"/>
              </w:rPr>
            </w:pPr>
            <w:r>
              <w:t>Вывеска магазина. Изготовление эскизов.</w:t>
            </w:r>
          </w:p>
        </w:tc>
        <w:tc>
          <w:tcPr>
            <w:tcW w:w="851" w:type="dxa"/>
            <w:shd w:val="clear" w:color="auto" w:fill="auto"/>
          </w:tcPr>
          <w:p w:rsidR="006435E1" w:rsidRPr="008260B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shd w:val="clear" w:color="auto" w:fill="auto"/>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435E1" w:rsidRPr="002813B9" w:rsidTr="006435E1">
        <w:trPr>
          <w:trHeight w:val="381"/>
        </w:trPr>
        <w:tc>
          <w:tcPr>
            <w:tcW w:w="2723" w:type="dxa"/>
            <w:vMerge/>
            <w:shd w:val="clear" w:color="auto" w:fill="auto"/>
          </w:tcPr>
          <w:p w:rsidR="006435E1" w:rsidRPr="008260B7" w:rsidRDefault="006435E1" w:rsidP="006435E1">
            <w:pPr>
              <w:rPr>
                <w:rFonts w:eastAsia="Calibri"/>
                <w:szCs w:val="28"/>
                <w:lang w:eastAsia="en-US"/>
              </w:rPr>
            </w:pPr>
          </w:p>
        </w:tc>
        <w:tc>
          <w:tcPr>
            <w:tcW w:w="5953" w:type="dxa"/>
            <w:shd w:val="clear" w:color="auto" w:fill="auto"/>
          </w:tcPr>
          <w:p w:rsidR="006435E1" w:rsidRDefault="006435E1" w:rsidP="006435E1">
            <w:pPr>
              <w:tabs>
                <w:tab w:val="left" w:pos="720"/>
              </w:tabs>
              <w:suppressAutoHyphens/>
              <w:rPr>
                <w:b/>
                <w:i/>
              </w:rPr>
            </w:pPr>
            <w:r w:rsidRPr="006E40F4">
              <w:rPr>
                <w:b/>
                <w:i/>
              </w:rPr>
              <w:t>Практическое за</w:t>
            </w:r>
            <w:r>
              <w:rPr>
                <w:b/>
                <w:i/>
              </w:rPr>
              <w:t>нятие</w:t>
            </w:r>
          </w:p>
          <w:p w:rsidR="006435E1" w:rsidRPr="008260B7" w:rsidRDefault="006435E1" w:rsidP="006435E1">
            <w:pPr>
              <w:tabs>
                <w:tab w:val="left" w:pos="720"/>
              </w:tabs>
              <w:suppressAutoHyphens/>
              <w:rPr>
                <w:szCs w:val="28"/>
              </w:rPr>
            </w:pPr>
            <w:r>
              <w:t>«Внешнее оформление магазина».</w:t>
            </w:r>
          </w:p>
        </w:tc>
        <w:tc>
          <w:tcPr>
            <w:tcW w:w="851" w:type="dxa"/>
            <w:shd w:val="clear" w:color="auto" w:fill="auto"/>
          </w:tcPr>
          <w:p w:rsidR="006435E1" w:rsidRPr="008260B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r>
              <w:rPr>
                <w:bCs/>
                <w:szCs w:val="28"/>
              </w:rPr>
              <w:t>4</w:t>
            </w:r>
          </w:p>
        </w:tc>
        <w:tc>
          <w:tcPr>
            <w:tcW w:w="992" w:type="dxa"/>
            <w:vMerge/>
            <w:shd w:val="clear" w:color="auto" w:fill="auto"/>
          </w:tcPr>
          <w:p w:rsidR="006435E1" w:rsidRPr="001E0B37"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435E1" w:rsidRPr="002813B9" w:rsidTr="006435E1">
        <w:trPr>
          <w:trHeight w:val="381"/>
        </w:trPr>
        <w:tc>
          <w:tcPr>
            <w:tcW w:w="2723" w:type="dxa"/>
            <w:shd w:val="clear" w:color="auto" w:fill="A6A6A6" w:themeFill="background1" w:themeFillShade="A6"/>
          </w:tcPr>
          <w:p w:rsidR="006435E1" w:rsidRPr="00630B8B" w:rsidRDefault="006435E1" w:rsidP="006435E1">
            <w:pPr>
              <w:rPr>
                <w:rFonts w:eastAsia="Calibri"/>
                <w:b/>
                <w:i/>
                <w:sz w:val="28"/>
                <w:szCs w:val="28"/>
                <w:lang w:eastAsia="en-US"/>
              </w:rPr>
            </w:pPr>
          </w:p>
        </w:tc>
        <w:tc>
          <w:tcPr>
            <w:tcW w:w="5953" w:type="dxa"/>
            <w:shd w:val="clear" w:color="auto" w:fill="A6A6A6"/>
          </w:tcPr>
          <w:p w:rsidR="006435E1" w:rsidRPr="002813B9" w:rsidRDefault="006435E1" w:rsidP="006435E1">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6435E1" w:rsidRPr="00A750E8"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992" w:type="dxa"/>
            <w:shd w:val="clear" w:color="auto" w:fill="A6A6A6" w:themeFill="background1" w:themeFillShade="A6"/>
          </w:tcPr>
          <w:p w:rsidR="006435E1" w:rsidRPr="00630B8B"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r>
      <w:tr w:rsidR="006435E1" w:rsidRPr="002813B9" w:rsidTr="006435E1">
        <w:trPr>
          <w:trHeight w:val="893"/>
        </w:trPr>
        <w:tc>
          <w:tcPr>
            <w:tcW w:w="8676" w:type="dxa"/>
            <w:gridSpan w:val="2"/>
          </w:tcPr>
          <w:p w:rsidR="006435E1" w:rsidRDefault="006435E1" w:rsidP="006435E1">
            <w:pPr>
              <w:rPr>
                <w:b/>
                <w:bCs/>
                <w:i/>
              </w:rPr>
            </w:pPr>
            <w:r w:rsidRPr="00AD670F">
              <w:rPr>
                <w:b/>
                <w:bCs/>
                <w:i/>
              </w:rPr>
              <w:t>Самостоятельная учебная работа при изучении раздела 1</w:t>
            </w:r>
            <w:r>
              <w:rPr>
                <w:b/>
                <w:bCs/>
                <w:i/>
              </w:rPr>
              <w:t>.</w:t>
            </w:r>
          </w:p>
          <w:p w:rsidR="006435E1" w:rsidRDefault="006435E1" w:rsidP="006435E1">
            <w:pPr>
              <w:tabs>
                <w:tab w:val="left" w:pos="347"/>
                <w:tab w:val="left" w:pos="909"/>
                <w:tab w:val="left" w:pos="1050"/>
              </w:tabs>
            </w:pPr>
            <w:r>
              <w:t xml:space="preserve">Выполнение практических упражнений «Цвет и фактура в пространстве». </w:t>
            </w:r>
          </w:p>
          <w:p w:rsidR="006435E1" w:rsidRDefault="006435E1" w:rsidP="006435E1">
            <w:pPr>
              <w:tabs>
                <w:tab w:val="left" w:pos="347"/>
                <w:tab w:val="left" w:pos="909"/>
                <w:tab w:val="left" w:pos="1050"/>
              </w:tabs>
            </w:pPr>
            <w:r>
              <w:t>Выполнение оформительской работы «Комната настроение».</w:t>
            </w:r>
          </w:p>
          <w:p w:rsidR="006435E1" w:rsidRDefault="006435E1" w:rsidP="006435E1">
            <w:pPr>
              <w:tabs>
                <w:tab w:val="left" w:pos="347"/>
                <w:tab w:val="left" w:pos="909"/>
                <w:tab w:val="left" w:pos="1050"/>
              </w:tabs>
            </w:pPr>
            <w:r>
              <w:t>Выполнение Графического задания "Шрифты», «Создание афиши», «Иллюстрации». Разработка декораторского проекта «</w:t>
            </w:r>
            <w:proofErr w:type="spellStart"/>
            <w:r>
              <w:t>event</w:t>
            </w:r>
            <w:proofErr w:type="spellEnd"/>
            <w:r>
              <w:t>-мероприятие».</w:t>
            </w:r>
          </w:p>
          <w:p w:rsidR="006435E1" w:rsidRPr="00011383" w:rsidRDefault="006435E1" w:rsidP="006435E1">
            <w:pPr>
              <w:tabs>
                <w:tab w:val="left" w:pos="347"/>
                <w:tab w:val="left" w:pos="909"/>
                <w:tab w:val="left" w:pos="1050"/>
              </w:tabs>
              <w:rPr>
                <w:b/>
                <w:bCs/>
              </w:rPr>
            </w:pPr>
            <w:r>
              <w:t>Выполнение декоративных предметов.</w:t>
            </w:r>
          </w:p>
        </w:tc>
        <w:tc>
          <w:tcPr>
            <w:tcW w:w="851" w:type="dxa"/>
            <w:shd w:val="clear" w:color="auto" w:fill="auto"/>
          </w:tcPr>
          <w:p w:rsidR="006435E1" w:rsidRPr="00A750E8" w:rsidRDefault="001A1F8A"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w:t>
            </w:r>
            <w:r w:rsidR="006435E1">
              <w:rPr>
                <w:bCs/>
                <w:i/>
                <w:sz w:val="28"/>
                <w:szCs w:val="28"/>
              </w:rPr>
              <w:t>0</w:t>
            </w:r>
          </w:p>
        </w:tc>
        <w:tc>
          <w:tcPr>
            <w:tcW w:w="992" w:type="dxa"/>
            <w:shd w:val="clear" w:color="auto" w:fill="FFFFFF"/>
          </w:tcPr>
          <w:p w:rsidR="006435E1" w:rsidRPr="00A750E8"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435E1" w:rsidRPr="002813B9" w:rsidTr="006435E1">
        <w:trPr>
          <w:trHeight w:val="238"/>
        </w:trPr>
        <w:tc>
          <w:tcPr>
            <w:tcW w:w="8676" w:type="dxa"/>
            <w:gridSpan w:val="2"/>
          </w:tcPr>
          <w:p w:rsidR="006435E1" w:rsidRPr="00F36ED2" w:rsidRDefault="006435E1" w:rsidP="006435E1">
            <w:pPr>
              <w:rPr>
                <w:b/>
                <w:bCs/>
              </w:rPr>
            </w:pPr>
            <w:r w:rsidRPr="00F36ED2">
              <w:rPr>
                <w:b/>
                <w:bCs/>
              </w:rPr>
              <w:t>Пр</w:t>
            </w:r>
            <w:r>
              <w:rPr>
                <w:b/>
                <w:bCs/>
              </w:rPr>
              <w:t>еддипломная</w:t>
            </w:r>
            <w:r w:rsidRPr="00F36ED2">
              <w:rPr>
                <w:b/>
                <w:bCs/>
              </w:rPr>
              <w:t xml:space="preserve"> практика</w:t>
            </w:r>
            <w:r>
              <w:rPr>
                <w:b/>
                <w:bCs/>
              </w:rPr>
              <w:t>.</w:t>
            </w:r>
            <w:r w:rsidRPr="00F36ED2">
              <w:rPr>
                <w:b/>
              </w:rPr>
              <w:t xml:space="preserve"> </w:t>
            </w:r>
          </w:p>
        </w:tc>
        <w:tc>
          <w:tcPr>
            <w:tcW w:w="851" w:type="dxa"/>
            <w:shd w:val="clear" w:color="auto" w:fill="auto"/>
          </w:tcPr>
          <w:p w:rsidR="006435E1" w:rsidRPr="002813B9"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144</w:t>
            </w:r>
          </w:p>
        </w:tc>
        <w:tc>
          <w:tcPr>
            <w:tcW w:w="992" w:type="dxa"/>
            <w:shd w:val="clear" w:color="auto" w:fill="FFFFFF"/>
          </w:tcPr>
          <w:p w:rsidR="006435E1" w:rsidRPr="002813B9"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435E1" w:rsidRPr="002813B9" w:rsidTr="006435E1">
        <w:trPr>
          <w:trHeight w:val="20"/>
        </w:trPr>
        <w:tc>
          <w:tcPr>
            <w:tcW w:w="8676" w:type="dxa"/>
            <w:gridSpan w:val="2"/>
            <w:shd w:val="clear" w:color="auto" w:fill="auto"/>
          </w:tcPr>
          <w:p w:rsidR="006435E1" w:rsidRPr="00377FBA" w:rsidRDefault="006435E1" w:rsidP="006435E1">
            <w:pPr>
              <w:jc w:val="right"/>
              <w:rPr>
                <w:b/>
                <w:bCs/>
                <w:sz w:val="28"/>
              </w:rPr>
            </w:pPr>
            <w:r>
              <w:rPr>
                <w:b/>
                <w:bCs/>
                <w:sz w:val="28"/>
              </w:rPr>
              <w:t>ИТОГО:</w:t>
            </w:r>
          </w:p>
        </w:tc>
        <w:tc>
          <w:tcPr>
            <w:tcW w:w="851" w:type="dxa"/>
            <w:shd w:val="clear" w:color="auto" w:fill="auto"/>
          </w:tcPr>
          <w:p w:rsidR="006435E1" w:rsidRDefault="001A1F8A"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27</w:t>
            </w:r>
            <w:r w:rsidR="006435E1">
              <w:rPr>
                <w:b/>
                <w:bCs/>
                <w:i/>
                <w:sz w:val="28"/>
                <w:szCs w:val="28"/>
              </w:rPr>
              <w:t>0</w:t>
            </w:r>
          </w:p>
        </w:tc>
        <w:tc>
          <w:tcPr>
            <w:tcW w:w="992" w:type="dxa"/>
            <w:shd w:val="clear" w:color="auto" w:fill="auto"/>
          </w:tcPr>
          <w:p w:rsidR="006435E1" w:rsidRPr="002813B9" w:rsidRDefault="006435E1" w:rsidP="0064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376FB5" w:rsidRDefault="00376FB5"/>
    <w:p w:rsidR="00376FB5" w:rsidRDefault="00376FB5"/>
    <w:p w:rsidR="00340B63" w:rsidRDefault="00340B63"/>
    <w:p w:rsidR="00340B63" w:rsidRDefault="00340B63"/>
    <w:p w:rsidR="00340B63" w:rsidRDefault="00340B63"/>
    <w:p w:rsidR="00376FB5" w:rsidRDefault="00376FB5"/>
    <w:p w:rsidR="00376FB5" w:rsidRDefault="00376FB5"/>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Pr="00933ABF" w:rsidRDefault="00D10EFE">
      <w:pPr>
        <w:rPr>
          <w:b/>
          <w:sz w:val="12"/>
          <w:szCs w:val="12"/>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1A1F8A" w:rsidRPr="00A66259" w:rsidRDefault="001A1F8A" w:rsidP="001A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Освоение программы </w:t>
      </w:r>
      <w:r>
        <w:rPr>
          <w:bCs/>
          <w:szCs w:val="28"/>
        </w:rPr>
        <w:t>профессионального модуля</w:t>
      </w:r>
      <w:r w:rsidRPr="00A66259">
        <w:rPr>
          <w:bCs/>
          <w:szCs w:val="28"/>
        </w:rPr>
        <w:t xml:space="preserve"> проходит в учебном кабинете, в котором имеется возможность обеспечить свободный доступ в Интернет во время учебного занятия и в период </w:t>
      </w:r>
      <w:proofErr w:type="spellStart"/>
      <w:r w:rsidRPr="00A66259">
        <w:rPr>
          <w:bCs/>
          <w:szCs w:val="28"/>
        </w:rPr>
        <w:t>вн</w:t>
      </w:r>
      <w:r>
        <w:rPr>
          <w:bCs/>
          <w:szCs w:val="28"/>
        </w:rPr>
        <w:t>еучебной</w:t>
      </w:r>
      <w:proofErr w:type="spellEnd"/>
      <w:r>
        <w:rPr>
          <w:bCs/>
          <w:szCs w:val="28"/>
        </w:rPr>
        <w:t xml:space="preserve"> деятельности студентов, а также </w:t>
      </w:r>
      <w:r>
        <w:t>предполагает наличие лаборатории художественно-конструкторского проектирования; макетирования графических работ.</w:t>
      </w:r>
    </w:p>
    <w:p w:rsidR="001A1F8A" w:rsidRPr="00A66259" w:rsidRDefault="001A1F8A" w:rsidP="001A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1A1F8A" w:rsidRPr="00A66259" w:rsidRDefault="001A1F8A" w:rsidP="001A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A66259">
        <w:rPr>
          <w:bCs/>
          <w:szCs w:val="28"/>
        </w:rPr>
        <w:t xml:space="preserve"> входят:</w:t>
      </w:r>
    </w:p>
    <w:p w:rsidR="001A1F8A" w:rsidRPr="00A66259" w:rsidRDefault="001A1F8A" w:rsidP="001A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1A1F8A" w:rsidRPr="00A66259" w:rsidRDefault="001A1F8A" w:rsidP="001A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p>
    <w:p w:rsidR="001A1F8A" w:rsidRPr="00A66259" w:rsidRDefault="001A1F8A" w:rsidP="001A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1A1F8A" w:rsidRDefault="001A1F8A" w:rsidP="001A1F8A">
      <w:pPr>
        <w:spacing w:line="276" w:lineRule="auto"/>
        <w:ind w:firstLine="567"/>
        <w:jc w:val="both"/>
      </w:pPr>
      <w:r>
        <w:t xml:space="preserve">- комплекты учебно-методических пособий; </w:t>
      </w:r>
    </w:p>
    <w:p w:rsidR="001A1F8A" w:rsidRDefault="001A1F8A" w:rsidP="001A1F8A">
      <w:pPr>
        <w:spacing w:line="276" w:lineRule="auto"/>
        <w:ind w:firstLine="567"/>
        <w:jc w:val="both"/>
      </w:pPr>
      <w:r>
        <w:t xml:space="preserve">- комплекты наглядных пособий; </w:t>
      </w:r>
    </w:p>
    <w:p w:rsidR="001A1F8A" w:rsidRDefault="001A1F8A" w:rsidP="001A1F8A">
      <w:pPr>
        <w:spacing w:line="276" w:lineRule="auto"/>
        <w:ind w:firstLine="567"/>
        <w:jc w:val="both"/>
      </w:pPr>
      <w:r>
        <w:t xml:space="preserve">- комплекты учебно-методической документации; </w:t>
      </w:r>
    </w:p>
    <w:p w:rsidR="001A1F8A" w:rsidRDefault="001A1F8A" w:rsidP="001A1F8A">
      <w:pPr>
        <w:spacing w:line="276" w:lineRule="auto"/>
        <w:ind w:firstLine="567"/>
        <w:jc w:val="both"/>
      </w:pPr>
      <w:r>
        <w:t xml:space="preserve">- дидактический материал: наглядные пособия, таблицы, карточки задания, фотографии; </w:t>
      </w:r>
    </w:p>
    <w:p w:rsidR="001A1F8A" w:rsidRDefault="001A1F8A" w:rsidP="001A1F8A">
      <w:pPr>
        <w:spacing w:line="276" w:lineRule="auto"/>
        <w:ind w:firstLine="567"/>
        <w:jc w:val="both"/>
      </w:pPr>
      <w:r>
        <w:t xml:space="preserve">- модели, объекты, муляжи, коллекции, фотографии, макеты, </w:t>
      </w:r>
    </w:p>
    <w:p w:rsidR="001A1F8A" w:rsidRDefault="001A1F8A" w:rsidP="001A1F8A">
      <w:pPr>
        <w:spacing w:line="276" w:lineRule="auto"/>
        <w:ind w:firstLine="567"/>
        <w:jc w:val="both"/>
      </w:pPr>
      <w:r>
        <w:t xml:space="preserve">- натюрмортный фонд; </w:t>
      </w:r>
    </w:p>
    <w:p w:rsidR="001A1F8A" w:rsidRDefault="001A1F8A" w:rsidP="001A1F8A">
      <w:pPr>
        <w:spacing w:line="276" w:lineRule="auto"/>
        <w:ind w:firstLine="567"/>
        <w:jc w:val="both"/>
      </w:pPr>
      <w:r>
        <w:t xml:space="preserve">- методический фонд; </w:t>
      </w:r>
    </w:p>
    <w:p w:rsidR="001A1F8A" w:rsidRDefault="001A1F8A" w:rsidP="001A1F8A">
      <w:pPr>
        <w:spacing w:line="276" w:lineRule="auto"/>
        <w:ind w:firstLine="567"/>
        <w:jc w:val="both"/>
      </w:pPr>
      <w:r>
        <w:t xml:space="preserve">- учебные пособия; </w:t>
      </w:r>
    </w:p>
    <w:p w:rsidR="001A1F8A" w:rsidRDefault="001A1F8A" w:rsidP="001A1F8A">
      <w:pPr>
        <w:spacing w:line="276" w:lineRule="auto"/>
        <w:ind w:firstLine="567"/>
        <w:jc w:val="both"/>
      </w:pPr>
      <w:r>
        <w:t xml:space="preserve">- чертежные инструменты: карандаши, резинки, лекала, кисти, линейки, макетные ножи или резаки, </w:t>
      </w:r>
    </w:p>
    <w:p w:rsidR="001A1F8A" w:rsidRDefault="001A1F8A" w:rsidP="001A1F8A">
      <w:pPr>
        <w:spacing w:line="276" w:lineRule="auto"/>
        <w:ind w:firstLine="567"/>
        <w:jc w:val="both"/>
      </w:pPr>
      <w:r>
        <w:t xml:space="preserve">- циркульный нож, ножницы и др.; </w:t>
      </w:r>
    </w:p>
    <w:p w:rsidR="001A1F8A" w:rsidRDefault="001A1F8A" w:rsidP="001A1F8A">
      <w:pPr>
        <w:spacing w:line="276" w:lineRule="auto"/>
        <w:ind w:firstLine="567"/>
        <w:jc w:val="both"/>
      </w:pPr>
      <w:r>
        <w:t xml:space="preserve">- материалы: набор гуаши, акварельные краски 24 цвета, клей ПВА, клеи различного назначения, ватман, специальная доска из фанеры, пластика или </w:t>
      </w:r>
      <w:proofErr w:type="spellStart"/>
      <w:r>
        <w:t>оргалита</w:t>
      </w:r>
      <w:proofErr w:type="spellEnd"/>
      <w:r>
        <w:t xml:space="preserve">, цветная бумага и картон различной фактуры и текстуры и различного назначения, измеритель; готовальня; чертежная доска или подрамник; </w:t>
      </w:r>
      <w:proofErr w:type="spellStart"/>
      <w:r>
        <w:t>подмакетник</w:t>
      </w:r>
      <w:proofErr w:type="spellEnd"/>
      <w:r>
        <w:t>, прямоугольные треугольники под углами 30, 60 и 45°; шкафы для хранения наглядных пособий, раздаточного материала, инструментов и приспособлений и др.</w:t>
      </w:r>
    </w:p>
    <w:p w:rsidR="00340B63" w:rsidRPr="00340B63" w:rsidRDefault="00340B63" w:rsidP="00340B63">
      <w:pPr>
        <w:spacing w:line="276" w:lineRule="auto"/>
        <w:ind w:firstLine="709"/>
        <w:jc w:val="both"/>
        <w:rPr>
          <w:bCs/>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1A1F8A">
      <w:pPr>
        <w:suppressAutoHyphens/>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34725C" w:rsidRDefault="0034725C" w:rsidP="00933ABF">
      <w:pPr>
        <w:pStyle w:val="af7"/>
        <w:tabs>
          <w:tab w:val="left" w:pos="0"/>
        </w:tabs>
        <w:spacing w:before="0" w:after="0" w:line="276" w:lineRule="auto"/>
        <w:ind w:left="0" w:firstLine="851"/>
        <w:contextualSpacing/>
        <w:jc w:val="both"/>
        <w:rPr>
          <w:b/>
        </w:rPr>
      </w:pPr>
      <w:r>
        <w:rPr>
          <w:b/>
        </w:rPr>
        <w:t>Основные источники:</w:t>
      </w:r>
    </w:p>
    <w:p w:rsidR="00100886" w:rsidRDefault="00100886" w:rsidP="00100886">
      <w:pPr>
        <w:tabs>
          <w:tab w:val="left" w:pos="1134"/>
        </w:tabs>
        <w:ind w:firstLine="851"/>
        <w:jc w:val="both"/>
      </w:pPr>
      <w:r>
        <w:t xml:space="preserve">1. </w:t>
      </w:r>
      <w:r w:rsidRPr="00100886">
        <w:t xml:space="preserve">Барышников, А. П.  </w:t>
      </w:r>
      <w:proofErr w:type="gramStart"/>
      <w:r w:rsidRPr="00100886">
        <w:t>Перспектива :</w:t>
      </w:r>
      <w:proofErr w:type="gramEnd"/>
      <w:r w:rsidRPr="00100886">
        <w:t xml:space="preserve"> учебник / А. П. Барышников. — </w:t>
      </w:r>
      <w:proofErr w:type="gramStart"/>
      <w:r w:rsidRPr="00100886">
        <w:t>Москва :</w:t>
      </w:r>
      <w:proofErr w:type="gramEnd"/>
      <w:r w:rsidRPr="00100886">
        <w:t xml:space="preserve"> Издательство </w:t>
      </w:r>
      <w:proofErr w:type="spellStart"/>
      <w:r w:rsidRPr="00100886">
        <w:t>Юрайт</w:t>
      </w:r>
      <w:proofErr w:type="spellEnd"/>
      <w:r w:rsidRPr="00100886">
        <w:t xml:space="preserve">, 2023. — 178 с. — (Антология мысли). — ISBN 978-5-534-12052-3. — </w:t>
      </w:r>
      <w:proofErr w:type="gramStart"/>
      <w:r w:rsidRPr="00100886">
        <w:t>Текст :</w:t>
      </w:r>
      <w:proofErr w:type="gramEnd"/>
      <w:r w:rsidRPr="00100886">
        <w:t xml:space="preserve"> электронный // Образовательная платформа </w:t>
      </w:r>
      <w:proofErr w:type="spellStart"/>
      <w:r w:rsidRPr="00100886">
        <w:t>Юрайт</w:t>
      </w:r>
      <w:proofErr w:type="spellEnd"/>
      <w:r w:rsidRPr="00100886">
        <w:t xml:space="preserve"> [сайт]. — URL: https://urait.ru/bcode/518722 </w:t>
      </w:r>
    </w:p>
    <w:p w:rsidR="00100886" w:rsidRDefault="00100886" w:rsidP="00100886">
      <w:pPr>
        <w:tabs>
          <w:tab w:val="left" w:pos="1134"/>
        </w:tabs>
        <w:ind w:firstLine="851"/>
        <w:jc w:val="both"/>
      </w:pPr>
      <w:r>
        <w:t xml:space="preserve">2. </w:t>
      </w:r>
      <w:r w:rsidRPr="00100886">
        <w:t xml:space="preserve">Дубровин, В. М.  Основы изобразительного </w:t>
      </w:r>
      <w:proofErr w:type="gramStart"/>
      <w:r w:rsidRPr="00100886">
        <w:t>искусства :</w:t>
      </w:r>
      <w:proofErr w:type="gramEnd"/>
      <w:r w:rsidRPr="00100886">
        <w:t xml:space="preserve"> учебное пособие для среднего профессионального образования / В. М. Дубровин ; под научной редакцией В. В. </w:t>
      </w:r>
      <w:proofErr w:type="spellStart"/>
      <w:r w:rsidRPr="00100886">
        <w:t>Корешкова</w:t>
      </w:r>
      <w:proofErr w:type="spellEnd"/>
      <w:r w:rsidRPr="00100886">
        <w:t xml:space="preserve">. — 2-е изд. — </w:t>
      </w:r>
      <w:proofErr w:type="gramStart"/>
      <w:r w:rsidRPr="00100886">
        <w:t>Москва :</w:t>
      </w:r>
      <w:proofErr w:type="gramEnd"/>
      <w:r w:rsidRPr="00100886">
        <w:t xml:space="preserve"> Издательство </w:t>
      </w:r>
      <w:proofErr w:type="spellStart"/>
      <w:r w:rsidRPr="00100886">
        <w:t>Юрайт</w:t>
      </w:r>
      <w:proofErr w:type="spellEnd"/>
      <w:r w:rsidRPr="00100886">
        <w:t xml:space="preserve">, 2023. — 360 с. — (Профессиональное образование). — </w:t>
      </w:r>
      <w:r w:rsidRPr="00100886">
        <w:lastRenderedPageBreak/>
        <w:t xml:space="preserve">ISBN 978-5-534-11430-0. — </w:t>
      </w:r>
      <w:proofErr w:type="gramStart"/>
      <w:r w:rsidRPr="00100886">
        <w:t>Текст :</w:t>
      </w:r>
      <w:proofErr w:type="gramEnd"/>
      <w:r w:rsidRPr="00100886">
        <w:t xml:space="preserve"> электронный // Образовательная платформа </w:t>
      </w:r>
      <w:proofErr w:type="spellStart"/>
      <w:r w:rsidRPr="00100886">
        <w:t>Юрайт</w:t>
      </w:r>
      <w:proofErr w:type="spellEnd"/>
      <w:r w:rsidRPr="00100886">
        <w:t xml:space="preserve"> [сайт]. — URL: https://urait.ru/bcode/518306 </w:t>
      </w:r>
    </w:p>
    <w:p w:rsidR="00136057" w:rsidRDefault="00100886" w:rsidP="00100886">
      <w:pPr>
        <w:suppressAutoHyphens/>
        <w:ind w:firstLine="851"/>
        <w:contextualSpacing/>
        <w:jc w:val="both"/>
      </w:pPr>
      <w:r>
        <w:t xml:space="preserve">3. </w:t>
      </w:r>
      <w:r w:rsidRPr="00100886">
        <w:t xml:space="preserve">Лютов, В. П.  </w:t>
      </w:r>
      <w:proofErr w:type="spellStart"/>
      <w:r w:rsidRPr="00100886">
        <w:t>Цветоведение</w:t>
      </w:r>
      <w:proofErr w:type="spellEnd"/>
      <w:r w:rsidRPr="00100886">
        <w:t xml:space="preserve"> и основы </w:t>
      </w:r>
      <w:proofErr w:type="gramStart"/>
      <w:r w:rsidRPr="00100886">
        <w:t>колориметрии :</w:t>
      </w:r>
      <w:proofErr w:type="gramEnd"/>
      <w:r w:rsidRPr="00100886">
        <w:t xml:space="preserve"> учебник и практикум для среднего профессионального образования / В. П. Лютов, П. А. Четверкин, Г. Ю. Головастиков. — 3-е изд., </w:t>
      </w:r>
      <w:proofErr w:type="spellStart"/>
      <w:r w:rsidRPr="00100886">
        <w:t>перераб</w:t>
      </w:r>
      <w:proofErr w:type="spellEnd"/>
      <w:r w:rsidRPr="00100886">
        <w:t xml:space="preserve">. и доп. — </w:t>
      </w:r>
      <w:proofErr w:type="gramStart"/>
      <w:r w:rsidRPr="00100886">
        <w:t>Москва :</w:t>
      </w:r>
      <w:proofErr w:type="gramEnd"/>
      <w:r w:rsidRPr="00100886">
        <w:t xml:space="preserve"> Издательство </w:t>
      </w:r>
      <w:proofErr w:type="spellStart"/>
      <w:r w:rsidRPr="00100886">
        <w:t>Юрайт</w:t>
      </w:r>
      <w:proofErr w:type="spellEnd"/>
      <w:r w:rsidRPr="00100886">
        <w:t xml:space="preserve">, 2023. — 222 с. — (Профессиональное образование). — ISBN 978-5-534-07008-8. — </w:t>
      </w:r>
      <w:proofErr w:type="gramStart"/>
      <w:r w:rsidRPr="00100886">
        <w:t>Текст :</w:t>
      </w:r>
      <w:proofErr w:type="gramEnd"/>
      <w:r w:rsidRPr="00100886">
        <w:t xml:space="preserve"> электронный // Образовательная платформа </w:t>
      </w:r>
      <w:proofErr w:type="spellStart"/>
      <w:r w:rsidRPr="00100886">
        <w:t>Юрайт</w:t>
      </w:r>
      <w:proofErr w:type="spellEnd"/>
      <w:r w:rsidRPr="00100886">
        <w:t xml:space="preserve"> [сайт]. — URL: https://urait.ru/bcode/515335 </w:t>
      </w:r>
    </w:p>
    <w:p w:rsidR="00100886" w:rsidRPr="00100886" w:rsidRDefault="00100886" w:rsidP="00100886">
      <w:pPr>
        <w:suppressAutoHyphens/>
        <w:ind w:firstLine="851"/>
        <w:contextualSpacing/>
        <w:jc w:val="both"/>
        <w:rPr>
          <w:bCs/>
        </w:rPr>
      </w:pPr>
      <w:r>
        <w:rPr>
          <w:bCs/>
        </w:rPr>
        <w:t xml:space="preserve">4. </w:t>
      </w:r>
      <w:proofErr w:type="spellStart"/>
      <w:r w:rsidRPr="00100886">
        <w:rPr>
          <w:bCs/>
        </w:rPr>
        <w:t>Шокорова</w:t>
      </w:r>
      <w:proofErr w:type="spellEnd"/>
      <w:r w:rsidRPr="00100886">
        <w:rPr>
          <w:bCs/>
        </w:rPr>
        <w:t xml:space="preserve">, Л. В.  Дизайн-проектирование: </w:t>
      </w:r>
      <w:proofErr w:type="gramStart"/>
      <w:r w:rsidRPr="00100886">
        <w:rPr>
          <w:bCs/>
        </w:rPr>
        <w:t>стилизация :</w:t>
      </w:r>
      <w:proofErr w:type="gramEnd"/>
      <w:r w:rsidRPr="00100886">
        <w:rPr>
          <w:bCs/>
        </w:rPr>
        <w:t xml:space="preserve"> учебное пособие для среднего профессионального образования / Л. В. </w:t>
      </w:r>
      <w:proofErr w:type="spellStart"/>
      <w:r w:rsidRPr="00100886">
        <w:rPr>
          <w:bCs/>
        </w:rPr>
        <w:t>Шокорова</w:t>
      </w:r>
      <w:proofErr w:type="spellEnd"/>
      <w:r w:rsidRPr="00100886">
        <w:rPr>
          <w:bCs/>
        </w:rPr>
        <w:t xml:space="preserve">. — 2-е изд., </w:t>
      </w:r>
      <w:proofErr w:type="spellStart"/>
      <w:r w:rsidRPr="00100886">
        <w:rPr>
          <w:bCs/>
        </w:rPr>
        <w:t>перераб</w:t>
      </w:r>
      <w:proofErr w:type="spellEnd"/>
      <w:r w:rsidRPr="00100886">
        <w:rPr>
          <w:bCs/>
        </w:rPr>
        <w:t xml:space="preserve">. и доп. — </w:t>
      </w:r>
      <w:proofErr w:type="gramStart"/>
      <w:r w:rsidRPr="00100886">
        <w:rPr>
          <w:bCs/>
        </w:rPr>
        <w:t>Москва :</w:t>
      </w:r>
      <w:proofErr w:type="gramEnd"/>
      <w:r w:rsidRPr="00100886">
        <w:rPr>
          <w:bCs/>
        </w:rPr>
        <w:t xml:space="preserve"> Издательство </w:t>
      </w:r>
      <w:proofErr w:type="spellStart"/>
      <w:r w:rsidRPr="00100886">
        <w:rPr>
          <w:bCs/>
        </w:rPr>
        <w:t>Юрайт</w:t>
      </w:r>
      <w:proofErr w:type="spellEnd"/>
      <w:r w:rsidRPr="00100886">
        <w:rPr>
          <w:bCs/>
        </w:rPr>
        <w:t xml:space="preserve">, 2023. — 74 с. — (Профессиональное образование). — ISBN 978-5-534-10584-1. — </w:t>
      </w:r>
      <w:proofErr w:type="gramStart"/>
      <w:r w:rsidRPr="00100886">
        <w:rPr>
          <w:bCs/>
        </w:rPr>
        <w:t>Текст :</w:t>
      </w:r>
      <w:proofErr w:type="gramEnd"/>
      <w:r w:rsidRPr="00100886">
        <w:rPr>
          <w:bCs/>
        </w:rPr>
        <w:t xml:space="preserve"> электронный // Образовательная платформа </w:t>
      </w:r>
      <w:proofErr w:type="spellStart"/>
      <w:r w:rsidRPr="00100886">
        <w:rPr>
          <w:bCs/>
        </w:rPr>
        <w:t>Юрайт</w:t>
      </w:r>
      <w:proofErr w:type="spellEnd"/>
      <w:r w:rsidRPr="00100886">
        <w:rPr>
          <w:bCs/>
        </w:rPr>
        <w:t xml:space="preserve"> [сайт]. — URL: https://urait.ru/bcode/517951 </w:t>
      </w:r>
    </w:p>
    <w:p w:rsidR="00340B63" w:rsidRDefault="00340B63" w:rsidP="00136057">
      <w:pPr>
        <w:suppressAutoHyphens/>
        <w:ind w:firstLine="851"/>
        <w:contextualSpacing/>
        <w:rPr>
          <w:b/>
          <w:bCs/>
        </w:rPr>
      </w:pPr>
    </w:p>
    <w:p w:rsidR="00933ABF" w:rsidRDefault="0034725C" w:rsidP="00933ABF">
      <w:pPr>
        <w:suppressAutoHyphens/>
        <w:spacing w:before="120" w:after="120"/>
        <w:ind w:firstLine="851"/>
        <w:contextualSpacing/>
        <w:rPr>
          <w:b/>
          <w:bCs/>
        </w:rPr>
      </w:pPr>
      <w:r w:rsidRPr="00070F3B">
        <w:rPr>
          <w:b/>
          <w:bCs/>
        </w:rPr>
        <w:t xml:space="preserve">Дополнительные источники </w:t>
      </w:r>
    </w:p>
    <w:p w:rsidR="00933ABF" w:rsidRPr="00933ABF" w:rsidRDefault="00933ABF" w:rsidP="00933ABF">
      <w:pPr>
        <w:suppressAutoHyphens/>
        <w:spacing w:before="120" w:after="120"/>
        <w:ind w:firstLine="851"/>
        <w:contextualSpacing/>
        <w:rPr>
          <w:sz w:val="12"/>
          <w:szCs w:val="12"/>
        </w:rPr>
      </w:pPr>
    </w:p>
    <w:p w:rsidR="00100886" w:rsidRDefault="009D46F3" w:rsidP="00340B63">
      <w:pPr>
        <w:ind w:firstLine="851"/>
        <w:jc w:val="both"/>
      </w:pPr>
      <w:r>
        <w:t xml:space="preserve">1. </w:t>
      </w:r>
      <w:r w:rsidR="00100886" w:rsidRPr="00100886">
        <w:t xml:space="preserve">Инженерная и компьютерная </w:t>
      </w:r>
      <w:proofErr w:type="gramStart"/>
      <w:r w:rsidR="00100886" w:rsidRPr="00100886">
        <w:t>графика :</w:t>
      </w:r>
      <w:proofErr w:type="gramEnd"/>
      <w:r w:rsidR="00100886" w:rsidRPr="00100886">
        <w:t xml:space="preserve"> учебник и практикум для среднего профессионального образования / Р. Р. </w:t>
      </w:r>
      <w:proofErr w:type="spellStart"/>
      <w:r w:rsidR="00100886" w:rsidRPr="00100886">
        <w:t>Анамова</w:t>
      </w:r>
      <w:proofErr w:type="spellEnd"/>
      <w:r w:rsidR="00100886" w:rsidRPr="00100886">
        <w:t xml:space="preserve"> [и др.] ; под общей редакцией Р. Р. </w:t>
      </w:r>
      <w:proofErr w:type="spellStart"/>
      <w:r w:rsidR="00100886" w:rsidRPr="00100886">
        <w:t>Анамовой</w:t>
      </w:r>
      <w:proofErr w:type="spellEnd"/>
      <w:r w:rsidR="00100886" w:rsidRPr="00100886">
        <w:t>, С. А. Леоновой, Н. В. </w:t>
      </w:r>
      <w:proofErr w:type="spellStart"/>
      <w:r w:rsidR="00100886" w:rsidRPr="00100886">
        <w:t>Пшеничновой</w:t>
      </w:r>
      <w:proofErr w:type="spellEnd"/>
      <w:r w:rsidR="00100886" w:rsidRPr="00100886">
        <w:t xml:space="preserve">. — 2-е изд., </w:t>
      </w:r>
      <w:proofErr w:type="spellStart"/>
      <w:r w:rsidR="00100886" w:rsidRPr="00100886">
        <w:t>перераб</w:t>
      </w:r>
      <w:proofErr w:type="spellEnd"/>
      <w:r w:rsidR="00100886" w:rsidRPr="00100886">
        <w:t xml:space="preserve">. и доп. — </w:t>
      </w:r>
      <w:proofErr w:type="gramStart"/>
      <w:r w:rsidR="00100886" w:rsidRPr="00100886">
        <w:t>Москва :</w:t>
      </w:r>
      <w:proofErr w:type="gramEnd"/>
      <w:r w:rsidR="00100886" w:rsidRPr="00100886">
        <w:t xml:space="preserve"> Издательство </w:t>
      </w:r>
      <w:proofErr w:type="spellStart"/>
      <w:r w:rsidR="00100886" w:rsidRPr="00100886">
        <w:t>Юрайт</w:t>
      </w:r>
      <w:proofErr w:type="spellEnd"/>
      <w:r w:rsidR="00100886" w:rsidRPr="00100886">
        <w:t xml:space="preserve">, 2023. — 226 с. — (Профессиональное образование). — ISBN 978-5-534-16834-1. — </w:t>
      </w:r>
      <w:proofErr w:type="gramStart"/>
      <w:r w:rsidR="00100886" w:rsidRPr="00100886">
        <w:t>Текст :</w:t>
      </w:r>
      <w:proofErr w:type="gramEnd"/>
      <w:r w:rsidR="00100886" w:rsidRPr="00100886">
        <w:t xml:space="preserve"> электронный // Образовательная платформа </w:t>
      </w:r>
      <w:proofErr w:type="spellStart"/>
      <w:r w:rsidR="00100886" w:rsidRPr="00100886">
        <w:t>Юрайт</w:t>
      </w:r>
      <w:proofErr w:type="spellEnd"/>
      <w:r w:rsidR="00100886" w:rsidRPr="00100886">
        <w:t xml:space="preserve"> [сайт]. — URL: https://urait.ru/bcode/531858 </w:t>
      </w:r>
    </w:p>
    <w:p w:rsidR="00100886" w:rsidRDefault="009D46F3" w:rsidP="00340B63">
      <w:pPr>
        <w:ind w:firstLine="851"/>
        <w:jc w:val="both"/>
      </w:pPr>
      <w:r>
        <w:t xml:space="preserve">2. </w:t>
      </w:r>
      <w:r w:rsidR="00100886" w:rsidRPr="00100886">
        <w:t xml:space="preserve">Основы дизайна и композиции: современные </w:t>
      </w:r>
      <w:proofErr w:type="gramStart"/>
      <w:r w:rsidR="00100886" w:rsidRPr="00100886">
        <w:t>концепции :</w:t>
      </w:r>
      <w:proofErr w:type="gramEnd"/>
      <w:r w:rsidR="00100886" w:rsidRPr="00100886">
        <w:t xml:space="preserve"> учебное пособие для среднего профессионального образования / Е. Э. Павловская [и др.] ; ответственный редактор Е. Э. Павловская. — 2-е изд., </w:t>
      </w:r>
      <w:proofErr w:type="spellStart"/>
      <w:r w:rsidR="00100886" w:rsidRPr="00100886">
        <w:t>перераб</w:t>
      </w:r>
      <w:proofErr w:type="spellEnd"/>
      <w:r w:rsidR="00100886" w:rsidRPr="00100886">
        <w:t xml:space="preserve">. и доп. — </w:t>
      </w:r>
      <w:proofErr w:type="gramStart"/>
      <w:r w:rsidR="00100886" w:rsidRPr="00100886">
        <w:t>Москва :</w:t>
      </w:r>
      <w:proofErr w:type="gramEnd"/>
      <w:r w:rsidR="00100886" w:rsidRPr="00100886">
        <w:t xml:space="preserve"> Издательство </w:t>
      </w:r>
      <w:proofErr w:type="spellStart"/>
      <w:r w:rsidR="00100886" w:rsidRPr="00100886">
        <w:t>Юрайт</w:t>
      </w:r>
      <w:proofErr w:type="spellEnd"/>
      <w:r w:rsidR="00100886" w:rsidRPr="00100886">
        <w:t xml:space="preserve">, 2023. — 119 с. — (Профессиональное образование). — ISBN 978-5-534-11671-7. — </w:t>
      </w:r>
      <w:proofErr w:type="gramStart"/>
      <w:r w:rsidR="00100886" w:rsidRPr="00100886">
        <w:t>Текст :</w:t>
      </w:r>
      <w:proofErr w:type="gramEnd"/>
      <w:r w:rsidR="00100886" w:rsidRPr="00100886">
        <w:t xml:space="preserve"> электронный // Образовательная платформа </w:t>
      </w:r>
      <w:proofErr w:type="spellStart"/>
      <w:r w:rsidR="00100886" w:rsidRPr="00100886">
        <w:t>Юрайт</w:t>
      </w:r>
      <w:proofErr w:type="spellEnd"/>
      <w:r w:rsidR="00100886" w:rsidRPr="00100886">
        <w:t xml:space="preserve"> [сайт]. — URL: https://urait.ru/bcode/517147 </w:t>
      </w:r>
    </w:p>
    <w:p w:rsidR="00933ABF" w:rsidRDefault="009D46F3" w:rsidP="00340B63">
      <w:pPr>
        <w:ind w:firstLine="851"/>
        <w:jc w:val="both"/>
      </w:pPr>
      <w:r>
        <w:t xml:space="preserve">3. </w:t>
      </w:r>
      <w:proofErr w:type="spellStart"/>
      <w:r w:rsidR="00100886" w:rsidRPr="00100886">
        <w:t>Скакова</w:t>
      </w:r>
      <w:proofErr w:type="spellEnd"/>
      <w:r w:rsidR="00100886" w:rsidRPr="00100886">
        <w:t xml:space="preserve">, А. Г.  Рисунок и </w:t>
      </w:r>
      <w:proofErr w:type="gramStart"/>
      <w:r w:rsidR="00100886" w:rsidRPr="00100886">
        <w:t>живопись :</w:t>
      </w:r>
      <w:proofErr w:type="gramEnd"/>
      <w:r w:rsidR="00100886" w:rsidRPr="00100886">
        <w:t xml:space="preserve"> учебник для среднего профессионального образования / А. Г. </w:t>
      </w:r>
      <w:proofErr w:type="spellStart"/>
      <w:r w:rsidR="00100886" w:rsidRPr="00100886">
        <w:t>Скакова</w:t>
      </w:r>
      <w:proofErr w:type="spellEnd"/>
      <w:r w:rsidR="00100886" w:rsidRPr="00100886">
        <w:t xml:space="preserve">. — </w:t>
      </w:r>
      <w:proofErr w:type="gramStart"/>
      <w:r w:rsidR="00100886" w:rsidRPr="00100886">
        <w:t>Москва :</w:t>
      </w:r>
      <w:proofErr w:type="gramEnd"/>
      <w:r w:rsidR="00100886" w:rsidRPr="00100886">
        <w:t xml:space="preserve"> Издательство </w:t>
      </w:r>
      <w:proofErr w:type="spellStart"/>
      <w:r w:rsidR="00100886" w:rsidRPr="00100886">
        <w:t>Юрайт</w:t>
      </w:r>
      <w:proofErr w:type="spellEnd"/>
      <w:r w:rsidR="00100886" w:rsidRPr="00100886">
        <w:t xml:space="preserve">, 2023. — 164 с. — (Профессиональное образование). — ISBN 978-5-534-11360-0. — </w:t>
      </w:r>
      <w:proofErr w:type="gramStart"/>
      <w:r w:rsidR="00100886" w:rsidRPr="00100886">
        <w:t>Текст :</w:t>
      </w:r>
      <w:proofErr w:type="gramEnd"/>
      <w:r w:rsidR="00100886" w:rsidRPr="00100886">
        <w:t xml:space="preserve"> электронный // Образовательная платформа </w:t>
      </w:r>
      <w:proofErr w:type="spellStart"/>
      <w:r w:rsidR="00100886" w:rsidRPr="00100886">
        <w:t>Юрайт</w:t>
      </w:r>
      <w:proofErr w:type="spellEnd"/>
      <w:r w:rsidR="00100886" w:rsidRPr="00100886">
        <w:t xml:space="preserve"> [сайт]. — URL: https://urait.ru/bcode/517866 </w:t>
      </w:r>
    </w:p>
    <w:p w:rsidR="00340B63" w:rsidRDefault="009D46F3" w:rsidP="00340B63">
      <w:pPr>
        <w:ind w:firstLine="851"/>
        <w:jc w:val="both"/>
      </w:pPr>
      <w:r>
        <w:t xml:space="preserve">4. </w:t>
      </w:r>
      <w:r w:rsidR="00100886" w:rsidRPr="00100886">
        <w:t xml:space="preserve">Хворостов, А. С.  Живопись. </w:t>
      </w:r>
      <w:proofErr w:type="gramStart"/>
      <w:r w:rsidR="00100886" w:rsidRPr="00100886">
        <w:t>Пейзаж :</w:t>
      </w:r>
      <w:proofErr w:type="gramEnd"/>
      <w:r w:rsidR="00100886" w:rsidRPr="00100886">
        <w:t xml:space="preserve"> учебник и практикум для среднего профессионального образования / А. С. Хворостов. — 2-е изд., </w:t>
      </w:r>
      <w:proofErr w:type="spellStart"/>
      <w:r w:rsidR="00100886" w:rsidRPr="00100886">
        <w:t>испр</w:t>
      </w:r>
      <w:proofErr w:type="spellEnd"/>
      <w:r w:rsidR="00100886" w:rsidRPr="00100886">
        <w:t xml:space="preserve">. и доп. — </w:t>
      </w:r>
      <w:proofErr w:type="gramStart"/>
      <w:r w:rsidR="00100886" w:rsidRPr="00100886">
        <w:t>Москва :</w:t>
      </w:r>
      <w:proofErr w:type="gramEnd"/>
      <w:r w:rsidR="00100886" w:rsidRPr="00100886">
        <w:t xml:space="preserve"> Издательство </w:t>
      </w:r>
      <w:proofErr w:type="spellStart"/>
      <w:r w:rsidR="00100886" w:rsidRPr="00100886">
        <w:t>Юрайт</w:t>
      </w:r>
      <w:proofErr w:type="spellEnd"/>
      <w:r w:rsidR="00100886" w:rsidRPr="00100886">
        <w:t xml:space="preserve">, 2023. — 169 с. — (Профессиональное образование). — ISBN 978-5-534-12013-4. — </w:t>
      </w:r>
      <w:proofErr w:type="gramStart"/>
      <w:r w:rsidR="00100886" w:rsidRPr="00100886">
        <w:t>Текст :</w:t>
      </w:r>
      <w:proofErr w:type="gramEnd"/>
      <w:r w:rsidR="00100886" w:rsidRPr="00100886">
        <w:t xml:space="preserve"> электронный // Образовательная платформа </w:t>
      </w:r>
      <w:proofErr w:type="spellStart"/>
      <w:r w:rsidR="00100886" w:rsidRPr="00100886">
        <w:t>Юрайт</w:t>
      </w:r>
      <w:proofErr w:type="spellEnd"/>
      <w:r w:rsidR="00100886" w:rsidRPr="00100886">
        <w:t xml:space="preserve"> [сайт]. — URL: https://urait.ru/bcode/517565 </w:t>
      </w:r>
    </w:p>
    <w:p w:rsidR="00340B63" w:rsidRDefault="00340B63" w:rsidP="00340B63">
      <w:pPr>
        <w:ind w:firstLine="851"/>
        <w:jc w:val="both"/>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933ABF" w:rsidRPr="00933ABF" w:rsidRDefault="00933ABF" w:rsidP="0034725C">
      <w:pPr>
        <w:ind w:firstLine="851"/>
        <w:jc w:val="both"/>
        <w:rPr>
          <w:sz w:val="12"/>
          <w:szCs w:val="12"/>
        </w:rPr>
      </w:pP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34725C" w:rsidRDefault="0034725C" w:rsidP="0034725C"/>
    <w:p w:rsidR="00340B63" w:rsidRDefault="00340B63"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100886" w:rsidRDefault="00100886" w:rsidP="0034725C">
      <w:pPr>
        <w:ind w:firstLine="709"/>
        <w:jc w:val="center"/>
        <w:rPr>
          <w:b/>
        </w:rPr>
      </w:pPr>
    </w:p>
    <w:p w:rsidR="0034725C" w:rsidRDefault="0034725C" w:rsidP="0034725C">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34725C" w:rsidRDefault="0034725C" w:rsidP="0034725C"/>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536"/>
        <w:gridCol w:w="3260"/>
      </w:tblGrid>
      <w:tr w:rsidR="0034725C" w:rsidRPr="00070F3B" w:rsidTr="00C7209B">
        <w:trPr>
          <w:trHeight w:val="1575"/>
        </w:trPr>
        <w:tc>
          <w:tcPr>
            <w:tcW w:w="2978"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4536"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260"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21729E" w:rsidRPr="00070F3B" w:rsidTr="00C7209B">
        <w:trPr>
          <w:trHeight w:val="1325"/>
        </w:trPr>
        <w:tc>
          <w:tcPr>
            <w:tcW w:w="2978" w:type="dxa"/>
          </w:tcPr>
          <w:p w:rsidR="00C7209B" w:rsidRPr="00C7209B" w:rsidRDefault="00C7209B" w:rsidP="00C7209B">
            <w:r w:rsidRPr="00C7209B">
              <w:t>ПК 5.1</w:t>
            </w:r>
            <w:r w:rsidRPr="00C7209B">
              <w:tab/>
            </w:r>
            <w:r>
              <w:t xml:space="preserve"> </w:t>
            </w:r>
            <w:r w:rsidRPr="00C7209B">
              <w:t>Изготавливать конструкции основ для художественно-оформительских работ</w:t>
            </w:r>
          </w:p>
          <w:p w:rsidR="0021729E" w:rsidRPr="00BC6585" w:rsidRDefault="0021729E" w:rsidP="00C7209B">
            <w:pPr>
              <w:rPr>
                <w:i/>
              </w:rPr>
            </w:pPr>
          </w:p>
        </w:tc>
        <w:tc>
          <w:tcPr>
            <w:tcW w:w="4536" w:type="dxa"/>
          </w:tcPr>
          <w:p w:rsidR="0021729E" w:rsidRPr="00BC6585" w:rsidRDefault="00A46BB0" w:rsidP="0019276B">
            <w:pPr>
              <w:pStyle w:val="a5"/>
            </w:pPr>
            <w:r>
              <w:rPr>
                <w:sz w:val="24"/>
              </w:rPr>
              <w:t xml:space="preserve">Обучающийся имеет опыт в </w:t>
            </w:r>
            <w:r w:rsidR="00C7209B" w:rsidRPr="00D75F04">
              <w:rPr>
                <w:sz w:val="24"/>
              </w:rPr>
              <w:t>изготовлении планшетов, стендов, подрамников и других</w:t>
            </w:r>
            <w:r w:rsidR="00C7209B">
              <w:rPr>
                <w:sz w:val="24"/>
              </w:rPr>
              <w:t xml:space="preserve"> </w:t>
            </w:r>
            <w:r w:rsidR="0019276B">
              <w:rPr>
                <w:sz w:val="24"/>
              </w:rPr>
              <w:t>конструкций-</w:t>
            </w:r>
            <w:r w:rsidR="00C7209B" w:rsidRPr="00D75F04">
              <w:rPr>
                <w:sz w:val="24"/>
              </w:rPr>
              <w:t>основ для худ</w:t>
            </w:r>
            <w:r w:rsidR="0019276B">
              <w:rPr>
                <w:sz w:val="24"/>
              </w:rPr>
              <w:t>ожественно-оформительских работ</w:t>
            </w:r>
          </w:p>
        </w:tc>
        <w:tc>
          <w:tcPr>
            <w:tcW w:w="3260" w:type="dxa"/>
          </w:tcPr>
          <w:p w:rsidR="0021729E" w:rsidRPr="00BC6585" w:rsidRDefault="00C7209B"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C7209B" w:rsidRPr="00070F3B" w:rsidTr="00C7209B">
        <w:trPr>
          <w:trHeight w:val="1325"/>
        </w:trPr>
        <w:tc>
          <w:tcPr>
            <w:tcW w:w="2978" w:type="dxa"/>
          </w:tcPr>
          <w:p w:rsidR="00C7209B" w:rsidRPr="00C7209B" w:rsidRDefault="00C7209B" w:rsidP="00C7209B">
            <w:r w:rsidRPr="00C7209B">
              <w:t>ПК 5.2</w:t>
            </w:r>
            <w:r>
              <w:t xml:space="preserve"> </w:t>
            </w:r>
            <w:r w:rsidRPr="00C7209B">
              <w:t>Подготавливать к художественно-оформительским работам рабочие поверхности из различных материалов</w:t>
            </w:r>
          </w:p>
          <w:p w:rsidR="00C7209B" w:rsidRPr="00C7209B" w:rsidRDefault="00C7209B" w:rsidP="00C7209B"/>
        </w:tc>
        <w:tc>
          <w:tcPr>
            <w:tcW w:w="4536" w:type="dxa"/>
          </w:tcPr>
          <w:p w:rsidR="00C7209B" w:rsidRPr="00BC6585" w:rsidRDefault="0019276B" w:rsidP="00905EBC">
            <w:pPr>
              <w:pStyle w:val="a5"/>
            </w:pPr>
            <w:r>
              <w:rPr>
                <w:sz w:val="24"/>
              </w:rPr>
              <w:t>Обучающийся имеет опыт в</w:t>
            </w:r>
            <w:r>
              <w:t xml:space="preserve"> </w:t>
            </w:r>
            <w:r>
              <w:rPr>
                <w:sz w:val="24"/>
              </w:rPr>
              <w:t>подготовке рабочих поверхностей</w:t>
            </w:r>
            <w:r w:rsidR="00905EBC">
              <w:t xml:space="preserve">, </w:t>
            </w:r>
            <w:r w:rsidR="00905EBC" w:rsidRPr="00905EBC">
              <w:rPr>
                <w:sz w:val="24"/>
              </w:rPr>
              <w:t>уметь</w:t>
            </w:r>
            <w:r w:rsidR="00905EBC">
              <w:t xml:space="preserve"> </w:t>
            </w:r>
            <w:r w:rsidR="00905EBC" w:rsidRPr="00D75F04">
              <w:rPr>
                <w:sz w:val="24"/>
              </w:rPr>
              <w:t>обрабатывать заготовки для изготовления конструкций</w:t>
            </w:r>
            <w:r w:rsidR="00905EBC">
              <w:rPr>
                <w:sz w:val="24"/>
              </w:rPr>
              <w:t xml:space="preserve"> </w:t>
            </w:r>
            <w:r w:rsidR="00905EBC" w:rsidRPr="00D75F04">
              <w:rPr>
                <w:sz w:val="24"/>
              </w:rPr>
              <w:t>основ</w:t>
            </w:r>
            <w:r w:rsidR="00905EBC">
              <w:rPr>
                <w:sz w:val="24"/>
              </w:rPr>
              <w:t>,</w:t>
            </w:r>
            <w:r w:rsidR="00905EBC" w:rsidRPr="00D75F04">
              <w:rPr>
                <w:sz w:val="24"/>
              </w:rPr>
              <w:t xml:space="preserve"> соблюдать последовательность выполнения</w:t>
            </w:r>
            <w:r w:rsidR="00905EBC">
              <w:rPr>
                <w:sz w:val="24"/>
              </w:rPr>
              <w:t xml:space="preserve"> </w:t>
            </w:r>
            <w:r w:rsidR="00905EBC" w:rsidRPr="00D75F04">
              <w:rPr>
                <w:sz w:val="24"/>
              </w:rPr>
              <w:t>подготовительных работ</w:t>
            </w:r>
            <w:r w:rsidR="00905EBC">
              <w:rPr>
                <w:sz w:val="24"/>
              </w:rPr>
              <w:t>,</w:t>
            </w:r>
            <w:r w:rsidR="00905EBC" w:rsidRPr="00D75F04">
              <w:rPr>
                <w:sz w:val="24"/>
              </w:rPr>
              <w:t xml:space="preserve"> подготавливать рабочие поверхности, загрунтовывать их</w:t>
            </w:r>
            <w:r w:rsidR="00905EBC">
              <w:rPr>
                <w:sz w:val="24"/>
              </w:rPr>
              <w:t>, приготовлять составы.</w:t>
            </w:r>
          </w:p>
        </w:tc>
        <w:tc>
          <w:tcPr>
            <w:tcW w:w="3260" w:type="dxa"/>
          </w:tcPr>
          <w:p w:rsidR="00C7209B" w:rsidRPr="00BC6585" w:rsidRDefault="00C7209B"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rPr>
          <w:trHeight w:val="556"/>
        </w:trPr>
        <w:tc>
          <w:tcPr>
            <w:tcW w:w="2978" w:type="dxa"/>
          </w:tcPr>
          <w:p w:rsidR="00C7209B" w:rsidRPr="00C7209B" w:rsidRDefault="00C7209B" w:rsidP="00C7209B">
            <w:r w:rsidRPr="00C7209B">
              <w:t>ПК 5.3</w:t>
            </w:r>
            <w:r w:rsidRPr="00C7209B">
              <w:tab/>
            </w:r>
            <w:r>
              <w:t xml:space="preserve"> </w:t>
            </w:r>
            <w:r w:rsidRPr="00C7209B">
              <w:t xml:space="preserve">Составлять колера </w:t>
            </w:r>
          </w:p>
          <w:p w:rsidR="0021729E" w:rsidRPr="00BC6585" w:rsidRDefault="0021729E" w:rsidP="0021729E">
            <w:pPr>
              <w:rPr>
                <w:i/>
                <w:color w:val="FF0000"/>
              </w:rPr>
            </w:pPr>
          </w:p>
        </w:tc>
        <w:tc>
          <w:tcPr>
            <w:tcW w:w="4536" w:type="dxa"/>
          </w:tcPr>
          <w:p w:rsidR="0021729E" w:rsidRPr="00BC6585" w:rsidRDefault="00905EBC" w:rsidP="00905EBC">
            <w:r>
              <w:t>Обучающийся знает и применяет законы колористки</w:t>
            </w:r>
            <w:r w:rsidR="003E21E5">
              <w:t xml:space="preserve"> при разработке проекта</w:t>
            </w:r>
          </w:p>
        </w:tc>
        <w:tc>
          <w:tcPr>
            <w:tcW w:w="3260" w:type="dxa"/>
          </w:tcPr>
          <w:p w:rsidR="0021729E" w:rsidRPr="00BC6585" w:rsidRDefault="00C7209B"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rPr>
          <w:trHeight w:val="1916"/>
        </w:trPr>
        <w:tc>
          <w:tcPr>
            <w:tcW w:w="2978" w:type="dxa"/>
          </w:tcPr>
          <w:p w:rsidR="00C7209B" w:rsidRPr="00C7209B" w:rsidRDefault="00C7209B" w:rsidP="00C7209B">
            <w:r w:rsidRPr="00C7209B">
              <w:t>ПК 5.4</w:t>
            </w:r>
            <w:r w:rsidRPr="00C7209B">
              <w:tab/>
            </w:r>
            <w:r>
              <w:t xml:space="preserve"> </w:t>
            </w:r>
            <w:r w:rsidRPr="00C7209B">
              <w:t>Оформлять фоны</w:t>
            </w:r>
          </w:p>
          <w:p w:rsidR="0021729E" w:rsidRDefault="0021729E" w:rsidP="0021729E">
            <w:pPr>
              <w:pStyle w:val="ConsPlusNormal"/>
              <w:tabs>
                <w:tab w:val="center" w:pos="1399"/>
              </w:tabs>
              <w:rPr>
                <w:rFonts w:ascii="Times New Roman" w:hAnsi="Times New Roman" w:cs="Times New Roman"/>
                <w:sz w:val="24"/>
                <w:szCs w:val="24"/>
              </w:rPr>
            </w:pPr>
          </w:p>
        </w:tc>
        <w:tc>
          <w:tcPr>
            <w:tcW w:w="4536" w:type="dxa"/>
          </w:tcPr>
          <w:p w:rsidR="0021729E" w:rsidRPr="00BC6585" w:rsidRDefault="003E21E5" w:rsidP="0021729E">
            <w:r>
              <w:t>Обучающийся знает порядок оформления фона и успешно применяет на практике</w:t>
            </w:r>
          </w:p>
        </w:tc>
        <w:tc>
          <w:tcPr>
            <w:tcW w:w="3260" w:type="dxa"/>
          </w:tcPr>
          <w:p w:rsidR="0021729E"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5.5 Изготавливать простые шаблоны</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3E21E5" w:rsidP="00687E49">
            <w:r>
              <w:t xml:space="preserve">Обучающийся знает правила техники безопасности при выполнении оформительских работ, включая монтажные приемы использования графических элементов: рамок, диаграмм, плашек, орнаментов; современные технологии изготовления рекламно-агитационных материалов: фотопечать, </w:t>
            </w:r>
            <w:proofErr w:type="spellStart"/>
            <w:r>
              <w:t>шелкография</w:t>
            </w:r>
            <w:proofErr w:type="spellEnd"/>
            <w:r>
              <w:t>; области применения и особенности ручных работ и высокотехнологичных промышленных решений</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lastRenderedPageBreak/>
              <w:t>ПК 5.6</w:t>
            </w:r>
            <w:r>
              <w:t xml:space="preserve"> </w:t>
            </w:r>
            <w:r w:rsidRPr="00C7209B">
              <w:t>Вырезать трафареты декоративных шрифтов и декоративных элементов</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умеет производить разметку по готовым шаблонам и трафаретам, переводить на намеченные места буквы и нумерации шрифта, вырезать трафареты оригинальных шрифтов и декоративных элементов, выполнять основные приемы техники черчения</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687E49">
        <w:trPr>
          <w:trHeight w:val="1771"/>
        </w:trPr>
        <w:tc>
          <w:tcPr>
            <w:tcW w:w="2978" w:type="dxa"/>
          </w:tcPr>
          <w:p w:rsidR="00C7209B" w:rsidRPr="00C7209B" w:rsidRDefault="00C7209B" w:rsidP="00C7209B">
            <w:r w:rsidRPr="00C7209B">
              <w:t>ПК 5.7</w:t>
            </w:r>
            <w:r>
              <w:t xml:space="preserve"> </w:t>
            </w:r>
            <w:r w:rsidRPr="00C7209B">
              <w:t>Выполнять художественные надписи</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умеет заполнять кистью и маркером оконтуренные буквенные и цифровые знаки, наносить надписи, нумерации и виньетки по наборному трафарету с прописью от руки в один тон по готовой разбивке и разметке мест</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5.8</w:t>
            </w:r>
            <w:r>
              <w:t xml:space="preserve"> </w:t>
            </w:r>
            <w:r w:rsidRPr="00C7209B">
              <w:t>Выполнять роспись рисунков композиционного решения средней сложности по эскизам и под руководством художника</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умеет самостоятельно выполнять простые рисунки, переносить простые рисунки с эскиза на бумагу, кальку, картон для изготовления трафаретов, припорохов под многоцветную роспись, увеличивать изображение методом квадратов и концентрических окружностей с помощью проекционной аппаратуры</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5.9</w:t>
            </w:r>
            <w:r w:rsidRPr="00C7209B">
              <w:tab/>
            </w:r>
            <w:r>
              <w:t xml:space="preserve"> </w:t>
            </w:r>
            <w:r w:rsidRPr="00C7209B">
              <w:t>Изготавливать объемные элементы художественного оформления из различных материалов</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Default="00687E49" w:rsidP="00687E49">
            <w:r>
              <w:t xml:space="preserve">Обучающийся умеет выполнять художественно-оформительские работы в разной технике с использованием различных материалов (настенная роспись, мозаика), выполнять роспись рисунков и монтировать объемные элементы в соответствии с эскизом, изготовлять орнаментальные элементы и составлять орнаментальные композиции, использовать различные техники обработки материалов: чеканку, резьбу, роспись по дереву и пенопласту, аппликацию, папье-маше, гипсовое литье </w:t>
            </w:r>
          </w:p>
          <w:p w:rsidR="00B37B36" w:rsidRPr="00BC6585" w:rsidRDefault="00B37B36" w:rsidP="00687E49"/>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687E49">
        <w:trPr>
          <w:trHeight w:val="1635"/>
        </w:trPr>
        <w:tc>
          <w:tcPr>
            <w:tcW w:w="2978" w:type="dxa"/>
          </w:tcPr>
          <w:p w:rsidR="00C7209B" w:rsidRPr="00C7209B" w:rsidRDefault="00C7209B" w:rsidP="00C7209B">
            <w:r w:rsidRPr="00C7209B">
              <w:t>ПК 5.10</w:t>
            </w:r>
            <w:r>
              <w:t xml:space="preserve"> </w:t>
            </w:r>
            <w:r w:rsidRPr="00C7209B">
              <w:t>Создавать объемно</w:t>
            </w:r>
            <w:r>
              <w:t>-</w:t>
            </w:r>
            <w:r w:rsidRPr="00C7209B">
              <w:t xml:space="preserve"> пространственные композиции</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21729E">
            <w:r>
              <w:t>Обучающийся может самостоятельно выполнять объемно-пространственные композиции из картона, плотной бумаги, из металла в сочетании с пенопластом, из пластических материалов</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5.11</w:t>
            </w:r>
            <w:r>
              <w:t xml:space="preserve"> </w:t>
            </w:r>
            <w:r w:rsidRPr="00C7209B">
              <w:t xml:space="preserve">Выполнять элементы макетирования </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Обучающийся может самостоятельно выполнять элементы макетирования, знает основные выразительные средства</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lastRenderedPageBreak/>
              <w:t>ПК 5.12</w:t>
            </w:r>
            <w:r>
              <w:t xml:space="preserve"> </w:t>
            </w:r>
            <w:r w:rsidRPr="00C7209B">
              <w:t>Подготавливать к использованию исходные изображения</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786B36" w:rsidRPr="00BC6585" w:rsidRDefault="00687E49" w:rsidP="00687E49">
            <w:r>
              <w:t xml:space="preserve">Обучающийся умеет подготавливать к использованию исходные изображения, в том числе фотографические, </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C7209B" w:rsidRPr="00C7209B" w:rsidRDefault="00C7209B" w:rsidP="00C7209B">
            <w:r w:rsidRPr="00C7209B">
              <w:t>ПК 5.13</w:t>
            </w:r>
            <w:r>
              <w:t xml:space="preserve"> </w:t>
            </w:r>
            <w:r w:rsidRPr="00C7209B">
              <w:t>Комбинировать элементы оформления и надписи в рекламных материалах</w:t>
            </w:r>
          </w:p>
          <w:p w:rsidR="00786B36" w:rsidRDefault="00786B36" w:rsidP="0021729E">
            <w:pPr>
              <w:pStyle w:val="ConsPlusNormal"/>
              <w:tabs>
                <w:tab w:val="center" w:pos="1399"/>
              </w:tabs>
              <w:rPr>
                <w:rFonts w:ascii="Times New Roman" w:hAnsi="Times New Roman" w:cs="Times New Roman"/>
                <w:sz w:val="24"/>
                <w:szCs w:val="24"/>
              </w:rPr>
            </w:pPr>
          </w:p>
        </w:tc>
        <w:tc>
          <w:tcPr>
            <w:tcW w:w="4536" w:type="dxa"/>
          </w:tcPr>
          <w:p w:rsidR="00687E49" w:rsidRDefault="00687E49" w:rsidP="00687E49">
            <w:r>
              <w:t>Обучающийся знает приемы подготовки исходных изображений (фотографий,</w:t>
            </w:r>
          </w:p>
          <w:p w:rsidR="00786B36" w:rsidRDefault="00687E49" w:rsidP="00B37B36">
            <w:r>
              <w:t>графических элементов) для использования в рекламно</w:t>
            </w:r>
            <w:r w:rsidR="00B37B36">
              <w:t>-</w:t>
            </w:r>
            <w:r>
              <w:t>агитационн</w:t>
            </w:r>
            <w:r w:rsidR="00B37B36">
              <w:t xml:space="preserve">ых материалах, </w:t>
            </w:r>
            <w:r w:rsidR="00B37B36" w:rsidRPr="00B37B36">
              <w:t>особенности</w:t>
            </w:r>
            <w:r w:rsidR="00B37B36">
              <w:t xml:space="preserve"> </w:t>
            </w:r>
            <w:r w:rsidR="00B37B36" w:rsidRPr="00B37B36">
              <w:t>худож</w:t>
            </w:r>
            <w:r w:rsidR="00B37B36">
              <w:t>ественного оформления в рекламе, способы выполнения шрифтовых работ в рекламно-агитационных материалах, технологическую последовательность изготовления рекламно-агитационных материалов</w:t>
            </w:r>
          </w:p>
          <w:p w:rsidR="00B37B36" w:rsidRPr="00BC6585" w:rsidRDefault="00B37B36" w:rsidP="00B37B36"/>
        </w:tc>
        <w:tc>
          <w:tcPr>
            <w:tcW w:w="3260" w:type="dxa"/>
          </w:tcPr>
          <w:p w:rsidR="00786B36" w:rsidRPr="00BC6585" w:rsidRDefault="00C7209B" w:rsidP="0021729E">
            <w:pPr>
              <w:rPr>
                <w:iCs/>
              </w:rPr>
            </w:pPr>
            <w:r w:rsidRPr="00C7209B">
              <w:rPr>
                <w:iCs/>
              </w:rPr>
              <w:t>Экспертное наблюдение за деятельностью обучающегося в процессе освоения образовательной программы, на практических занятиях</w:t>
            </w:r>
          </w:p>
        </w:tc>
      </w:tr>
      <w:tr w:rsidR="00786B36" w:rsidRPr="00070F3B" w:rsidTr="00C7209B">
        <w:trPr>
          <w:trHeight w:val="1916"/>
        </w:trPr>
        <w:tc>
          <w:tcPr>
            <w:tcW w:w="2978" w:type="dxa"/>
          </w:tcPr>
          <w:p w:rsidR="00786B36" w:rsidRPr="00C7209B" w:rsidRDefault="00C7209B" w:rsidP="0021729E">
            <w:pPr>
              <w:pStyle w:val="ConsPlusNormal"/>
              <w:tabs>
                <w:tab w:val="center" w:pos="1399"/>
              </w:tabs>
              <w:rPr>
                <w:rFonts w:ascii="Times New Roman" w:hAnsi="Times New Roman" w:cs="Times New Roman"/>
                <w:sz w:val="24"/>
                <w:szCs w:val="24"/>
              </w:rPr>
            </w:pPr>
            <w:r w:rsidRPr="00C7209B">
              <w:rPr>
                <w:rFonts w:ascii="Times New Roman" w:hAnsi="Times New Roman" w:cs="Times New Roman"/>
                <w:sz w:val="24"/>
              </w:rPr>
              <w:t>ПК 5.14 Контролировать сроки и качество выполненных заданий</w:t>
            </w:r>
          </w:p>
        </w:tc>
        <w:tc>
          <w:tcPr>
            <w:tcW w:w="4536" w:type="dxa"/>
          </w:tcPr>
          <w:p w:rsidR="00786B36" w:rsidRPr="00BC6585" w:rsidRDefault="00687E49" w:rsidP="00687E49">
            <w:r>
              <w:t>Обучающийся знает требования, предъявляемые к качеству исходных материалов и выполненных работ, правила техники безопасности</w:t>
            </w:r>
          </w:p>
        </w:tc>
        <w:tc>
          <w:tcPr>
            <w:tcW w:w="3260" w:type="dxa"/>
          </w:tcPr>
          <w:p w:rsidR="00786B36" w:rsidRPr="00BC6585" w:rsidRDefault="00C7209B"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9D46F3" w:rsidRDefault="009D46F3" w:rsidP="009D46F3">
            <w:pPr>
              <w:pStyle w:val="ConsPlusNormal"/>
              <w:rPr>
                <w:rFonts w:ascii="Times New Roman" w:hAnsi="Times New Roman" w:cs="Times New Roman"/>
                <w:sz w:val="24"/>
                <w:szCs w:val="24"/>
              </w:rPr>
            </w:pPr>
            <w:r w:rsidRPr="009D46F3">
              <w:rPr>
                <w:rFonts w:ascii="Times New Roman" w:hAnsi="Times New Roman" w:cs="Times New Roman"/>
                <w:sz w:val="24"/>
              </w:rPr>
              <w:t xml:space="preserve">ОК 01 Выбирать способы решения задач профессиональной деятельности применительно к различным контекстам </w:t>
            </w:r>
          </w:p>
        </w:tc>
        <w:tc>
          <w:tcPr>
            <w:tcW w:w="4536" w:type="dxa"/>
          </w:tcPr>
          <w:p w:rsidR="0021729E" w:rsidRPr="00BC6585" w:rsidRDefault="009D46F3" w:rsidP="0021729E">
            <w: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260" w:type="dxa"/>
          </w:tcPr>
          <w:p w:rsidR="0021729E" w:rsidRPr="00BC6585" w:rsidRDefault="009D46F3" w:rsidP="0021729E">
            <w:pPr>
              <w:rPr>
                <w:iCs/>
              </w:rPr>
            </w:pPr>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21729E">
            <w:pPr>
              <w:rPr>
                <w:i/>
              </w:rPr>
            </w:pPr>
            <w:r>
              <w:t>ОК 02 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21729E" w:rsidRPr="00BC6585" w:rsidRDefault="00786B36" w:rsidP="0021729E">
            <w:r>
              <w:t>Обучающийся определяет задачи для поиска информации; определяет необходимые источники информации; планирует процесс поиска; структурирует получаемую информацию, выделяет наиболее значимое в перечне информации; оценивает практическую значимость результатов поиска; оформляет результаты поиска</w:t>
            </w:r>
          </w:p>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21729E">
            <w:pPr>
              <w:rPr>
                <w:i/>
              </w:rPr>
            </w:pPr>
            <w:r>
              <w:t>ОК 03 Планировать и реализовывать собственное профессиональное и личностное развитие</w:t>
            </w:r>
          </w:p>
        </w:tc>
        <w:tc>
          <w:tcPr>
            <w:tcW w:w="4536" w:type="dxa"/>
          </w:tcPr>
          <w:p w:rsidR="00786B36" w:rsidRDefault="00786B36" w:rsidP="00786B36">
            <w:r>
              <w:t>Обучающийся определяет</w:t>
            </w:r>
          </w:p>
          <w:p w:rsidR="00786B36" w:rsidRDefault="00786B36" w:rsidP="00786B36">
            <w:r>
              <w:t>актуальность нормативно</w:t>
            </w:r>
            <w:r w:rsidR="00B37B36">
              <w:t>-</w:t>
            </w:r>
            <w:r>
              <w:t>правовой документации в</w:t>
            </w:r>
            <w:r w:rsidR="00B37B36">
              <w:t xml:space="preserve"> </w:t>
            </w:r>
            <w:r>
              <w:t>профессиональной</w:t>
            </w:r>
          </w:p>
          <w:p w:rsidR="00786B36" w:rsidRDefault="00786B36" w:rsidP="00786B36">
            <w:r>
              <w:t>деятельности; применяет</w:t>
            </w:r>
            <w:r w:rsidR="00B37B36">
              <w:t xml:space="preserve"> </w:t>
            </w:r>
            <w:r>
              <w:t>современную научную</w:t>
            </w:r>
            <w:r w:rsidR="00B37B36">
              <w:t xml:space="preserve"> </w:t>
            </w:r>
            <w:r>
              <w:t>профессиональную</w:t>
            </w:r>
          </w:p>
          <w:p w:rsidR="00786B36" w:rsidRDefault="00786B36" w:rsidP="00786B36">
            <w:r>
              <w:t>терминологию; определяет и</w:t>
            </w:r>
          </w:p>
          <w:p w:rsidR="00786B36" w:rsidRDefault="00786B36" w:rsidP="00786B36">
            <w:r>
              <w:t>выстраивает траектории</w:t>
            </w:r>
            <w:r w:rsidR="00B37B36">
              <w:t xml:space="preserve"> </w:t>
            </w:r>
            <w:r>
              <w:t>профессионального развития и</w:t>
            </w:r>
          </w:p>
          <w:p w:rsidR="00786B36" w:rsidRDefault="00786B36" w:rsidP="00786B36">
            <w:r>
              <w:lastRenderedPageBreak/>
              <w:t>самообразования; знает</w:t>
            </w:r>
            <w:r w:rsidR="00B37B36">
              <w:t xml:space="preserve"> </w:t>
            </w:r>
            <w:r>
              <w:t>требования, которые</w:t>
            </w:r>
            <w:r w:rsidR="00B37B36">
              <w:t xml:space="preserve"> </w:t>
            </w:r>
            <w:r>
              <w:t>предъявляются к заготовке,</w:t>
            </w:r>
          </w:p>
          <w:p w:rsidR="0021729E" w:rsidRDefault="00786B36" w:rsidP="00B37B36">
            <w:r>
              <w:t>материалу ее изготовления,</w:t>
            </w:r>
            <w:r w:rsidR="00B37B36">
              <w:t xml:space="preserve"> </w:t>
            </w:r>
            <w:r>
              <w:t>свойствам материала готовой</w:t>
            </w:r>
            <w:r w:rsidR="00B37B36">
              <w:t xml:space="preserve"> </w:t>
            </w:r>
            <w:r>
              <w:t>детали (твердость,</w:t>
            </w:r>
            <w:r w:rsidR="00B37B36">
              <w:t xml:space="preserve"> </w:t>
            </w:r>
            <w:r>
              <w:t>электропроводность,</w:t>
            </w:r>
            <w:r w:rsidR="00B37B36">
              <w:t xml:space="preserve"> </w:t>
            </w:r>
            <w:proofErr w:type="spellStart"/>
            <w:r>
              <w:t>намагничиваемость</w:t>
            </w:r>
            <w:proofErr w:type="spellEnd"/>
            <w:r>
              <w:t>,</w:t>
            </w:r>
            <w:r w:rsidR="00B37B36">
              <w:t xml:space="preserve"> </w:t>
            </w:r>
            <w:r>
              <w:t>гигроскопичность, влажность и</w:t>
            </w:r>
            <w:r w:rsidR="00B37B36">
              <w:t xml:space="preserve"> </w:t>
            </w:r>
            <w:r>
              <w:t>т.п.), термической обработке</w:t>
            </w:r>
          </w:p>
          <w:p w:rsidR="00B37B36" w:rsidRPr="00BC6585" w:rsidRDefault="00B37B36" w:rsidP="00B37B36"/>
        </w:tc>
        <w:tc>
          <w:tcPr>
            <w:tcW w:w="3260" w:type="dxa"/>
          </w:tcPr>
          <w:p w:rsidR="0021729E" w:rsidRPr="00BC6585" w:rsidRDefault="00786B36" w:rsidP="0021729E">
            <w:r>
              <w:lastRenderedPageBreak/>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21729E">
            <w:pPr>
              <w:rPr>
                <w:i/>
              </w:rPr>
            </w:pPr>
            <w:r>
              <w:lastRenderedPageBreak/>
              <w:t>ОК 04 Работать в коллективе и команде, эффективно взаимодействовать с коллегами, руководством, клиентами</w:t>
            </w:r>
          </w:p>
        </w:tc>
        <w:tc>
          <w:tcPr>
            <w:tcW w:w="4536" w:type="dxa"/>
          </w:tcPr>
          <w:p w:rsidR="00673AB8" w:rsidRDefault="00786B36" w:rsidP="00B37B36">
            <w:r>
              <w:t>Обучающийся демонстрирует знание психологических основ деятельности коллектива и особенностей личности; демонстрирует умение организовывать работу коллектива, взаимодействовать с обучающимися, преподавателями и мастерами в ходе обучения, с руководителями практик</w:t>
            </w:r>
          </w:p>
          <w:p w:rsidR="00B37B36" w:rsidRPr="00BC6585" w:rsidRDefault="00B37B36" w:rsidP="00B37B36"/>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Default="00786B36" w:rsidP="0021729E">
            <w:r>
              <w:t>ОК 05 Осуществлять устную и письменную коммуникацию на государственном языке с учетом особенностей соци</w:t>
            </w:r>
            <w:r w:rsidR="00B37B36">
              <w:t>ального и культурного контекста</w:t>
            </w:r>
          </w:p>
          <w:p w:rsidR="00B37B36" w:rsidRPr="00BC6585" w:rsidRDefault="00B37B36" w:rsidP="0021729E">
            <w:pPr>
              <w:rPr>
                <w:i/>
              </w:rPr>
            </w:pPr>
          </w:p>
        </w:tc>
        <w:tc>
          <w:tcPr>
            <w:tcW w:w="4536" w:type="dxa"/>
          </w:tcPr>
          <w:p w:rsidR="00673AB8" w:rsidRPr="00BC6585" w:rsidRDefault="00786B36" w:rsidP="0021729E">
            <w:r>
              <w:t>Обучающийся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tc>
        <w:tc>
          <w:tcPr>
            <w:tcW w:w="3260" w:type="dxa"/>
          </w:tcPr>
          <w:p w:rsidR="0021729E" w:rsidRPr="00BC6585" w:rsidRDefault="00786B36" w:rsidP="0021729E">
            <w:r>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673AB8" w:rsidRPr="00BC6585" w:rsidRDefault="00786B36" w:rsidP="00786B36">
            <w:pPr>
              <w:rPr>
                <w:i/>
              </w:rPr>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tc>
        <w:tc>
          <w:tcPr>
            <w:tcW w:w="4536" w:type="dxa"/>
          </w:tcPr>
          <w:p w:rsidR="0021729E" w:rsidRPr="00BC6585" w:rsidRDefault="00786B36" w:rsidP="0021729E">
            <w:r>
              <w:t>Обучающийся описывает значимость своей специальности; применяет стандарты антикоррупционного поведения</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673AB8" w:rsidRPr="00BC6585" w:rsidRDefault="00786B36" w:rsidP="00673AB8">
            <w:pPr>
              <w:rPr>
                <w:i/>
              </w:rPr>
            </w:pPr>
            <w:r>
              <w:t>ОК 07 Содействовать сохранению окружающей среды, ресурсосбережению, эффективно действовать в чрезвычайных ситуациях</w:t>
            </w:r>
          </w:p>
        </w:tc>
        <w:tc>
          <w:tcPr>
            <w:tcW w:w="4536" w:type="dxa"/>
          </w:tcPr>
          <w:p w:rsidR="00786B36" w:rsidRDefault="00786B36" w:rsidP="00786B36">
            <w:r>
              <w:t>Обучающийся соблюдает нормы экологической безопасности; определяет</w:t>
            </w:r>
          </w:p>
          <w:p w:rsidR="00786B36" w:rsidRDefault="00786B36" w:rsidP="00786B36">
            <w:r>
              <w:t>направления</w:t>
            </w:r>
          </w:p>
          <w:p w:rsidR="00786B36" w:rsidRDefault="00786B36" w:rsidP="00786B36">
            <w:r>
              <w:t>ресурсосбережения в рамках</w:t>
            </w:r>
          </w:p>
          <w:p w:rsidR="00786B36" w:rsidRDefault="00786B36" w:rsidP="00786B36">
            <w:r>
              <w:t>профессиональной</w:t>
            </w:r>
          </w:p>
          <w:p w:rsidR="0021729E" w:rsidRPr="00BC6585" w:rsidRDefault="00786B36" w:rsidP="00786B36">
            <w:r>
              <w:t>деятельности по специальности</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4536" w:type="dxa"/>
          </w:tcPr>
          <w:p w:rsidR="00673AB8" w:rsidRPr="00BC6585" w:rsidRDefault="00786B36" w:rsidP="00673AB8">
            <w:r>
              <w:t>Обучающийся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lastRenderedPageBreak/>
              <w:t xml:space="preserve">ОК 09 Использовать информационные технологии в профессиональной деятельности </w:t>
            </w:r>
          </w:p>
        </w:tc>
        <w:tc>
          <w:tcPr>
            <w:tcW w:w="4536" w:type="dxa"/>
          </w:tcPr>
          <w:p w:rsidR="00673AB8" w:rsidRPr="00BC6585" w:rsidRDefault="00786B36" w:rsidP="00673AB8">
            <w:r>
              <w:t>Обучающийся применяет средства информационных технологий для решения профессиональных задач, использует современное программное обеспечение</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10 Пользоваться профессиональной документацией на государственном и иностранных языках </w:t>
            </w:r>
          </w:p>
        </w:tc>
        <w:tc>
          <w:tcPr>
            <w:tcW w:w="4536" w:type="dxa"/>
          </w:tcPr>
          <w:p w:rsidR="00673AB8" w:rsidRPr="00BC6585" w:rsidRDefault="00786B36" w:rsidP="00673AB8">
            <w:r>
              <w:t>Обучающийся читает чертежи, понимает содержание профессиональной документации, правильно ее использует; понимает общий смысл документов на иностранном языке на базовые профессиональные темы</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r w:rsidR="0021729E" w:rsidRPr="00070F3B" w:rsidTr="00C7209B">
        <w:tc>
          <w:tcPr>
            <w:tcW w:w="2978" w:type="dxa"/>
          </w:tcPr>
          <w:p w:rsidR="0021729E" w:rsidRPr="00BC6585" w:rsidRDefault="00786B36" w:rsidP="00786B36">
            <w:pPr>
              <w:rPr>
                <w:i/>
              </w:rPr>
            </w:pPr>
            <w:r>
              <w:t xml:space="preserve">ОК 11 Использовать знания по финансовой грамотности, планировать предпринимательскую деятельность в профессиональной сфере. </w:t>
            </w:r>
          </w:p>
        </w:tc>
        <w:tc>
          <w:tcPr>
            <w:tcW w:w="4536" w:type="dxa"/>
          </w:tcPr>
          <w:p w:rsidR="0021729E" w:rsidRPr="00BC6585" w:rsidRDefault="00786B36" w:rsidP="0021729E">
            <w:r>
              <w:t>Обучающийся 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260" w:type="dxa"/>
          </w:tcPr>
          <w:p w:rsidR="0021729E" w:rsidRPr="00BC6585" w:rsidRDefault="00786B36" w:rsidP="0021729E">
            <w:r w:rsidRPr="00786B36">
              <w:t>Экспертное наблюдение за деятельностью обучающегося в процессе освоения образовательной программы, на практических занятиях</w:t>
            </w:r>
          </w:p>
        </w:tc>
      </w:tr>
    </w:tbl>
    <w:p w:rsidR="0034725C" w:rsidRDefault="0034725C" w:rsidP="0034725C"/>
    <w:sectPr w:rsidR="0034725C" w:rsidSect="001B7B34">
      <w:footerReference w:type="default" r:id="rId8"/>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42" w:rsidRDefault="00881642" w:rsidP="00A029A8">
      <w:r>
        <w:separator/>
      </w:r>
    </w:p>
  </w:endnote>
  <w:endnote w:type="continuationSeparator" w:id="0">
    <w:p w:rsidR="00881642" w:rsidRDefault="00881642"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6435E1" w:rsidRDefault="006435E1">
        <w:pPr>
          <w:pStyle w:val="ae"/>
          <w:jc w:val="right"/>
        </w:pPr>
        <w:r w:rsidRPr="008407E5">
          <w:fldChar w:fldCharType="begin"/>
        </w:r>
        <w:r w:rsidRPr="008407E5">
          <w:instrText>PAGE   \* MERGEFORMAT</w:instrText>
        </w:r>
        <w:r w:rsidRPr="008407E5">
          <w:fldChar w:fldCharType="separate"/>
        </w:r>
        <w:r w:rsidR="00100886">
          <w:rPr>
            <w:noProof/>
          </w:rPr>
          <w:t>3</w:t>
        </w:r>
        <w:r w:rsidRPr="008407E5">
          <w:fldChar w:fldCharType="end"/>
        </w:r>
      </w:p>
    </w:sdtContent>
  </w:sdt>
  <w:p w:rsidR="006435E1" w:rsidRDefault="006435E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42" w:rsidRDefault="00881642" w:rsidP="00A029A8">
      <w:r>
        <w:separator/>
      </w:r>
    </w:p>
  </w:footnote>
  <w:footnote w:type="continuationSeparator" w:id="0">
    <w:p w:rsidR="00881642" w:rsidRDefault="00881642"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5"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6"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5"/>
  </w:num>
  <w:num w:numId="3">
    <w:abstractNumId w:val="16"/>
  </w:num>
  <w:num w:numId="4">
    <w:abstractNumId w:val="17"/>
  </w:num>
  <w:num w:numId="5">
    <w:abstractNumId w:val="9"/>
  </w:num>
  <w:num w:numId="6">
    <w:abstractNumId w:val="3"/>
  </w:num>
  <w:num w:numId="7">
    <w:abstractNumId w:val="7"/>
  </w:num>
  <w:num w:numId="8">
    <w:abstractNumId w:val="4"/>
  </w:num>
  <w:num w:numId="9">
    <w:abstractNumId w:val="6"/>
  </w:num>
  <w:num w:numId="10">
    <w:abstractNumId w:val="8"/>
  </w:num>
  <w:num w:numId="11">
    <w:abstractNumId w:val="11"/>
  </w:num>
  <w:num w:numId="12">
    <w:abstractNumId w:val="12"/>
  </w:num>
  <w:num w:numId="13">
    <w:abstractNumId w:val="19"/>
  </w:num>
  <w:num w:numId="14">
    <w:abstractNumId w:val="10"/>
  </w:num>
  <w:num w:numId="15">
    <w:abstractNumId w:val="18"/>
  </w:num>
  <w:num w:numId="16">
    <w:abstractNumId w:val="1"/>
  </w:num>
  <w:num w:numId="17">
    <w:abstractNumId w:val="14"/>
  </w:num>
  <w:num w:numId="18">
    <w:abstractNumId w:val="20"/>
  </w:num>
  <w:num w:numId="19">
    <w:abstractNumId w:val="0"/>
  </w:num>
  <w:num w:numId="20">
    <w:abstractNumId w:val="15"/>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0186A"/>
    <w:rsid w:val="00011383"/>
    <w:rsid w:val="0001571F"/>
    <w:rsid w:val="000239C4"/>
    <w:rsid w:val="00044AC3"/>
    <w:rsid w:val="000707B9"/>
    <w:rsid w:val="000C71F3"/>
    <w:rsid w:val="000D7DE2"/>
    <w:rsid w:val="00100886"/>
    <w:rsid w:val="00115EC4"/>
    <w:rsid w:val="00124F4E"/>
    <w:rsid w:val="00136057"/>
    <w:rsid w:val="00180F1B"/>
    <w:rsid w:val="0019276B"/>
    <w:rsid w:val="00192F85"/>
    <w:rsid w:val="001A1F8A"/>
    <w:rsid w:val="001B7B34"/>
    <w:rsid w:val="001E0B37"/>
    <w:rsid w:val="001E3297"/>
    <w:rsid w:val="00216145"/>
    <w:rsid w:val="0021729E"/>
    <w:rsid w:val="00245C52"/>
    <w:rsid w:val="00265EEA"/>
    <w:rsid w:val="00280F7F"/>
    <w:rsid w:val="002813B9"/>
    <w:rsid w:val="002A16D3"/>
    <w:rsid w:val="002A78ED"/>
    <w:rsid w:val="002D5C85"/>
    <w:rsid w:val="00310794"/>
    <w:rsid w:val="0032601B"/>
    <w:rsid w:val="00340B63"/>
    <w:rsid w:val="0034725C"/>
    <w:rsid w:val="00376FB5"/>
    <w:rsid w:val="00390673"/>
    <w:rsid w:val="003A7130"/>
    <w:rsid w:val="003E21E5"/>
    <w:rsid w:val="003F7403"/>
    <w:rsid w:val="00446A2F"/>
    <w:rsid w:val="00480423"/>
    <w:rsid w:val="004C6A8F"/>
    <w:rsid w:val="0050345D"/>
    <w:rsid w:val="00504320"/>
    <w:rsid w:val="00591CEB"/>
    <w:rsid w:val="00596698"/>
    <w:rsid w:val="00596DA2"/>
    <w:rsid w:val="005B0A77"/>
    <w:rsid w:val="005D3000"/>
    <w:rsid w:val="005D679B"/>
    <w:rsid w:val="005F1C17"/>
    <w:rsid w:val="00626196"/>
    <w:rsid w:val="00630B8B"/>
    <w:rsid w:val="006435E1"/>
    <w:rsid w:val="00673AB8"/>
    <w:rsid w:val="00687E49"/>
    <w:rsid w:val="006932EE"/>
    <w:rsid w:val="006A12EC"/>
    <w:rsid w:val="006C0EAA"/>
    <w:rsid w:val="00701055"/>
    <w:rsid w:val="00715944"/>
    <w:rsid w:val="00734D06"/>
    <w:rsid w:val="007408A6"/>
    <w:rsid w:val="00786B36"/>
    <w:rsid w:val="007D01D5"/>
    <w:rsid w:val="00813DC1"/>
    <w:rsid w:val="008260B7"/>
    <w:rsid w:val="008407E5"/>
    <w:rsid w:val="00873634"/>
    <w:rsid w:val="00881642"/>
    <w:rsid w:val="008B55A4"/>
    <w:rsid w:val="008D42A5"/>
    <w:rsid w:val="00905EBC"/>
    <w:rsid w:val="00911B25"/>
    <w:rsid w:val="00917BE5"/>
    <w:rsid w:val="00933486"/>
    <w:rsid w:val="00933ABF"/>
    <w:rsid w:val="00940CDD"/>
    <w:rsid w:val="009658D5"/>
    <w:rsid w:val="00973EA3"/>
    <w:rsid w:val="00982F0A"/>
    <w:rsid w:val="009A1801"/>
    <w:rsid w:val="009B54F6"/>
    <w:rsid w:val="009D46F3"/>
    <w:rsid w:val="00A029A8"/>
    <w:rsid w:val="00A46BB0"/>
    <w:rsid w:val="00A559A7"/>
    <w:rsid w:val="00A7712C"/>
    <w:rsid w:val="00A81317"/>
    <w:rsid w:val="00AA72A0"/>
    <w:rsid w:val="00AB53B9"/>
    <w:rsid w:val="00AF06F9"/>
    <w:rsid w:val="00B30FAD"/>
    <w:rsid w:val="00B37B36"/>
    <w:rsid w:val="00B508C5"/>
    <w:rsid w:val="00B57751"/>
    <w:rsid w:val="00B83D1A"/>
    <w:rsid w:val="00BE6D66"/>
    <w:rsid w:val="00BF401A"/>
    <w:rsid w:val="00C056E4"/>
    <w:rsid w:val="00C330A4"/>
    <w:rsid w:val="00C60AE0"/>
    <w:rsid w:val="00C61640"/>
    <w:rsid w:val="00C71FCA"/>
    <w:rsid w:val="00C7209B"/>
    <w:rsid w:val="00C944AE"/>
    <w:rsid w:val="00CA36BB"/>
    <w:rsid w:val="00CB6474"/>
    <w:rsid w:val="00CD3A7C"/>
    <w:rsid w:val="00CE754D"/>
    <w:rsid w:val="00D07552"/>
    <w:rsid w:val="00D10EFE"/>
    <w:rsid w:val="00D70FA8"/>
    <w:rsid w:val="00D75F04"/>
    <w:rsid w:val="00D90957"/>
    <w:rsid w:val="00D96014"/>
    <w:rsid w:val="00DF5865"/>
    <w:rsid w:val="00E457C1"/>
    <w:rsid w:val="00E55E4A"/>
    <w:rsid w:val="00E70875"/>
    <w:rsid w:val="00E75CB7"/>
    <w:rsid w:val="00E959FB"/>
    <w:rsid w:val="00ED0AA1"/>
    <w:rsid w:val="00F01FE7"/>
    <w:rsid w:val="00F23EFA"/>
    <w:rsid w:val="00FD3869"/>
    <w:rsid w:val="00FD7A1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E7B3"/>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998">
      <w:bodyDiv w:val="1"/>
      <w:marLeft w:val="0"/>
      <w:marRight w:val="0"/>
      <w:marTop w:val="0"/>
      <w:marBottom w:val="0"/>
      <w:divBdr>
        <w:top w:val="none" w:sz="0" w:space="0" w:color="auto"/>
        <w:left w:val="none" w:sz="0" w:space="0" w:color="auto"/>
        <w:bottom w:val="none" w:sz="0" w:space="0" w:color="auto"/>
        <w:right w:val="none" w:sz="0" w:space="0" w:color="auto"/>
      </w:divBdr>
    </w:div>
    <w:div w:id="212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12C4D95-CD09-4275-80D9-D3342E68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5386</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User</cp:lastModifiedBy>
  <cp:revision>3</cp:revision>
  <cp:lastPrinted>2019-11-20T09:46:00Z</cp:lastPrinted>
  <dcterms:created xsi:type="dcterms:W3CDTF">2023-11-30T13:13:00Z</dcterms:created>
  <dcterms:modified xsi:type="dcterms:W3CDTF">2023-12-01T08:43:00Z</dcterms:modified>
</cp:coreProperties>
</file>